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552E" w14:textId="7C947D8B" w:rsidR="005D64F0" w:rsidRPr="0025180D" w:rsidRDefault="005D64F0">
      <w:pPr>
        <w:jc w:val="center"/>
        <w:rPr>
          <w:b/>
          <w:sz w:val="28"/>
        </w:rPr>
      </w:pPr>
      <w:bookmarkStart w:id="0" w:name="_GoBack"/>
      <w:bookmarkEnd w:id="0"/>
      <w:r w:rsidRPr="0025180D">
        <w:rPr>
          <w:b/>
          <w:sz w:val="28"/>
        </w:rPr>
        <w:t>CREDIT UNION COMMISSION</w:t>
      </w:r>
    </w:p>
    <w:p w14:paraId="2E5F9A15" w14:textId="064F885D" w:rsidR="00C42FE8" w:rsidRDefault="00C42FE8">
      <w:pPr>
        <w:jc w:val="center"/>
        <w:rPr>
          <w:b/>
          <w:sz w:val="28"/>
        </w:rPr>
      </w:pPr>
      <w:r w:rsidRPr="0025180D">
        <w:rPr>
          <w:b/>
          <w:sz w:val="28"/>
        </w:rPr>
        <w:t>COMMISSIONER EVALUATION</w:t>
      </w:r>
      <w:r w:rsidR="005D64F0" w:rsidRPr="0025180D">
        <w:rPr>
          <w:b/>
          <w:sz w:val="28"/>
        </w:rPr>
        <w:t xml:space="preserve"> COMMITTEE</w:t>
      </w:r>
    </w:p>
    <w:p w14:paraId="342F0F4F" w14:textId="3DCF1D59" w:rsidR="000F6292" w:rsidRDefault="000F6292">
      <w:pPr>
        <w:jc w:val="center"/>
        <w:rPr>
          <w:b/>
          <w:sz w:val="28"/>
        </w:rPr>
      </w:pPr>
      <w:r>
        <w:rPr>
          <w:b/>
          <w:sz w:val="28"/>
        </w:rPr>
        <w:t>(SERVING AS THE COMMISSIONER SEARCH COMMITTEE)</w:t>
      </w:r>
    </w:p>
    <w:p w14:paraId="24A6DF56" w14:textId="77777777" w:rsidR="00C42FE8" w:rsidRDefault="005D64F0">
      <w:pPr>
        <w:jc w:val="center"/>
        <w:rPr>
          <w:b/>
          <w:sz w:val="28"/>
        </w:rPr>
      </w:pPr>
      <w:r>
        <w:rPr>
          <w:b/>
          <w:sz w:val="28"/>
        </w:rPr>
        <w:t xml:space="preserve">MEETING </w:t>
      </w:r>
      <w:r w:rsidR="00C42FE8">
        <w:rPr>
          <w:b/>
          <w:sz w:val="28"/>
        </w:rPr>
        <w:t>MINUTES</w:t>
      </w:r>
    </w:p>
    <w:p w14:paraId="30D2B990" w14:textId="10AAF47D" w:rsidR="00C42FE8" w:rsidRDefault="000F6292">
      <w:pPr>
        <w:jc w:val="center"/>
        <w:rPr>
          <w:sz w:val="28"/>
        </w:rPr>
      </w:pPr>
      <w:r>
        <w:rPr>
          <w:b/>
          <w:sz w:val="28"/>
        </w:rPr>
        <w:t>September</w:t>
      </w:r>
      <w:r w:rsidR="00C42FE8">
        <w:rPr>
          <w:b/>
          <w:sz w:val="28"/>
        </w:rPr>
        <w:t xml:space="preserve"> </w:t>
      </w:r>
      <w:r w:rsidR="005E1623">
        <w:rPr>
          <w:b/>
          <w:sz w:val="28"/>
        </w:rPr>
        <w:t>1</w:t>
      </w:r>
      <w:r>
        <w:rPr>
          <w:b/>
          <w:sz w:val="28"/>
        </w:rPr>
        <w:t>4</w:t>
      </w:r>
      <w:r w:rsidR="00C42FE8">
        <w:rPr>
          <w:b/>
          <w:sz w:val="28"/>
        </w:rPr>
        <w:t>, 20</w:t>
      </w:r>
      <w:r w:rsidR="001C1222">
        <w:rPr>
          <w:b/>
          <w:sz w:val="28"/>
        </w:rPr>
        <w:t>1</w:t>
      </w:r>
      <w:r w:rsidR="005E1623">
        <w:rPr>
          <w:b/>
          <w:sz w:val="28"/>
        </w:rPr>
        <w:t>8</w:t>
      </w:r>
    </w:p>
    <w:p w14:paraId="01D9E1E1" w14:textId="089E2B51" w:rsidR="00B80568" w:rsidRDefault="00B80568">
      <w:pPr>
        <w:rPr>
          <w:sz w:val="28"/>
        </w:rPr>
      </w:pPr>
    </w:p>
    <w:p w14:paraId="36F083FD" w14:textId="77777777" w:rsidR="001D7169" w:rsidRDefault="001D7169">
      <w:pPr>
        <w:rPr>
          <w:sz w:val="28"/>
        </w:rPr>
      </w:pPr>
    </w:p>
    <w:p w14:paraId="1EBB225F" w14:textId="0B12A4F8" w:rsidR="00C42FE8" w:rsidRDefault="00FE2BCD">
      <w:pPr>
        <w:spacing w:line="480" w:lineRule="auto"/>
        <w:jc w:val="both"/>
        <w:rPr>
          <w:sz w:val="28"/>
        </w:rPr>
      </w:pPr>
      <w:r>
        <w:rPr>
          <w:b/>
          <w:sz w:val="28"/>
        </w:rPr>
        <w:tab/>
        <w:t>A</w:t>
      </w:r>
      <w:r w:rsidR="00C42FE8">
        <w:rPr>
          <w:b/>
          <w:sz w:val="28"/>
        </w:rPr>
        <w:t>.</w:t>
      </w:r>
      <w:r w:rsidR="00C42FE8">
        <w:rPr>
          <w:b/>
          <w:sz w:val="28"/>
        </w:rPr>
        <w:tab/>
        <w:t>CALL TO ORDER – ASCERTAIN A QUORUM</w:t>
      </w:r>
      <w:r w:rsidR="00C42FE8">
        <w:rPr>
          <w:sz w:val="28"/>
        </w:rPr>
        <w:t xml:space="preserve"> – </w:t>
      </w:r>
      <w:r w:rsidR="002231F3">
        <w:rPr>
          <w:sz w:val="28"/>
        </w:rPr>
        <w:t xml:space="preserve">Chair </w:t>
      </w:r>
      <w:r w:rsidR="00966C38">
        <w:rPr>
          <w:sz w:val="28"/>
        </w:rPr>
        <w:t xml:space="preserve">Beckie Stockstill Cobb </w:t>
      </w:r>
      <w:r w:rsidR="00C42FE8">
        <w:rPr>
          <w:sz w:val="28"/>
        </w:rPr>
        <w:t xml:space="preserve">called the meeting to order at </w:t>
      </w:r>
      <w:r w:rsidR="00F448EA">
        <w:rPr>
          <w:sz w:val="28"/>
        </w:rPr>
        <w:t>1</w:t>
      </w:r>
      <w:r w:rsidR="00AD5825">
        <w:rPr>
          <w:sz w:val="28"/>
        </w:rPr>
        <w:t>1</w:t>
      </w:r>
      <w:r w:rsidR="00C42FE8">
        <w:rPr>
          <w:sz w:val="28"/>
        </w:rPr>
        <w:t>:</w:t>
      </w:r>
      <w:r w:rsidR="00966C38">
        <w:rPr>
          <w:sz w:val="28"/>
        </w:rPr>
        <w:t>0</w:t>
      </w:r>
      <w:r w:rsidR="000F6292">
        <w:rPr>
          <w:sz w:val="28"/>
        </w:rPr>
        <w:t>3</w:t>
      </w:r>
      <w:r w:rsidR="00E243F5">
        <w:rPr>
          <w:sz w:val="28"/>
        </w:rPr>
        <w:t xml:space="preserve"> </w:t>
      </w:r>
      <w:r w:rsidR="00AD5825">
        <w:rPr>
          <w:sz w:val="28"/>
        </w:rPr>
        <w:t>a</w:t>
      </w:r>
      <w:r w:rsidR="00C42FE8">
        <w:rPr>
          <w:sz w:val="28"/>
        </w:rPr>
        <w:t xml:space="preserve">.m. </w:t>
      </w:r>
      <w:r w:rsidR="00E243F5">
        <w:rPr>
          <w:sz w:val="28"/>
        </w:rPr>
        <w:t>in the conference room of the Credit Union Department</w:t>
      </w:r>
      <w:r w:rsidR="00C42FE8">
        <w:rPr>
          <w:sz w:val="28"/>
        </w:rPr>
        <w:t xml:space="preserve"> </w:t>
      </w:r>
      <w:r w:rsidR="009A2225">
        <w:rPr>
          <w:sz w:val="28"/>
        </w:rPr>
        <w:t xml:space="preserve">Building </w:t>
      </w:r>
      <w:r w:rsidR="00C42FE8">
        <w:rPr>
          <w:sz w:val="28"/>
        </w:rPr>
        <w:t xml:space="preserve">- </w:t>
      </w:r>
      <w:smartTag w:uri="urn:schemas-microsoft-com:office:smarttags" w:element="place">
        <w:smartTag w:uri="urn:schemas-microsoft-com:office:smarttags" w:element="PostalCode">
          <w:r w:rsidR="00C42FE8">
            <w:rPr>
              <w:sz w:val="28"/>
            </w:rPr>
            <w:t>Austin</w:t>
          </w:r>
        </w:smartTag>
        <w:r w:rsidR="00C42FE8">
          <w:rPr>
            <w:sz w:val="28"/>
          </w:rPr>
          <w:t xml:space="preserve">, </w:t>
        </w:r>
        <w:smartTag w:uri="urn:schemas-microsoft-com:office:smarttags" w:element="State">
          <w:r w:rsidR="00C42FE8">
            <w:rPr>
              <w:sz w:val="28"/>
            </w:rPr>
            <w:t>Texas</w:t>
          </w:r>
        </w:smartTag>
      </w:smartTag>
      <w:r w:rsidR="00C42FE8">
        <w:rPr>
          <w:sz w:val="28"/>
        </w:rPr>
        <w:t xml:space="preserve">, </w:t>
      </w:r>
      <w:r w:rsidR="009A2225">
        <w:rPr>
          <w:sz w:val="28"/>
        </w:rPr>
        <w:t xml:space="preserve">pursuant to Chapter 551 of the Government Code </w:t>
      </w:r>
      <w:r w:rsidR="00C42FE8">
        <w:rPr>
          <w:sz w:val="28"/>
        </w:rPr>
        <w:t>and declared that a quorum was present.  The other member</w:t>
      </w:r>
      <w:r w:rsidR="00E243F5">
        <w:rPr>
          <w:sz w:val="28"/>
        </w:rPr>
        <w:t>s</w:t>
      </w:r>
      <w:r w:rsidR="00C42FE8">
        <w:rPr>
          <w:sz w:val="28"/>
        </w:rPr>
        <w:t xml:space="preserve"> present w</w:t>
      </w:r>
      <w:r w:rsidR="00E243F5">
        <w:rPr>
          <w:sz w:val="28"/>
        </w:rPr>
        <w:t>ere</w:t>
      </w:r>
      <w:r w:rsidR="00C42FE8">
        <w:rPr>
          <w:sz w:val="28"/>
        </w:rPr>
        <w:t xml:space="preserve"> </w:t>
      </w:r>
      <w:r w:rsidR="00966C38">
        <w:rPr>
          <w:sz w:val="28"/>
        </w:rPr>
        <w:t>Sherri Merket</w:t>
      </w:r>
      <w:r w:rsidR="00F448EA">
        <w:rPr>
          <w:sz w:val="28"/>
        </w:rPr>
        <w:t xml:space="preserve">, </w:t>
      </w:r>
      <w:r w:rsidR="004E0850">
        <w:rPr>
          <w:sz w:val="28"/>
        </w:rPr>
        <w:t xml:space="preserve">Liz Bayless, </w:t>
      </w:r>
      <w:r w:rsidR="00966C38">
        <w:rPr>
          <w:sz w:val="28"/>
        </w:rPr>
        <w:t>James L. Minge</w:t>
      </w:r>
      <w:r w:rsidR="00BE68D6">
        <w:rPr>
          <w:sz w:val="28"/>
        </w:rPr>
        <w:t xml:space="preserve">. </w:t>
      </w:r>
      <w:r w:rsidR="00F448EA">
        <w:rPr>
          <w:sz w:val="28"/>
        </w:rPr>
        <w:t xml:space="preserve"> </w:t>
      </w:r>
      <w:r w:rsidR="00EF002E">
        <w:rPr>
          <w:sz w:val="28"/>
        </w:rPr>
        <w:t xml:space="preserve">Commission Chair </w:t>
      </w:r>
      <w:r w:rsidR="00966C38">
        <w:rPr>
          <w:sz w:val="28"/>
        </w:rPr>
        <w:t>Allyson “Missy” Morrow</w:t>
      </w:r>
      <w:r w:rsidR="00EF002E">
        <w:rPr>
          <w:sz w:val="28"/>
        </w:rPr>
        <w:t xml:space="preserve">, </w:t>
      </w:r>
      <w:r w:rsidR="00BE68D6">
        <w:rPr>
          <w:sz w:val="28"/>
        </w:rPr>
        <w:t>was in attendance, as well</w:t>
      </w:r>
      <w:r w:rsidR="002231F3">
        <w:rPr>
          <w:sz w:val="28"/>
        </w:rPr>
        <w:t>.</w:t>
      </w:r>
      <w:r w:rsidR="00C42FE8">
        <w:rPr>
          <w:sz w:val="28"/>
        </w:rPr>
        <w:t xml:space="preserve"> </w:t>
      </w:r>
      <w:r w:rsidR="001357C0">
        <w:rPr>
          <w:sz w:val="28"/>
        </w:rPr>
        <w:t xml:space="preserve"> </w:t>
      </w:r>
      <w:r w:rsidR="00C42FE8">
        <w:rPr>
          <w:sz w:val="28"/>
        </w:rPr>
        <w:t>Representing the Department staff w</w:t>
      </w:r>
      <w:r w:rsidR="00EC78D6">
        <w:rPr>
          <w:sz w:val="28"/>
        </w:rPr>
        <w:t>ere</w:t>
      </w:r>
      <w:r w:rsidR="00C42FE8">
        <w:rPr>
          <w:sz w:val="28"/>
        </w:rPr>
        <w:t xml:space="preserve"> Harold E. Feeney, Commissioner</w:t>
      </w:r>
      <w:r w:rsidR="00CC7038">
        <w:rPr>
          <w:sz w:val="28"/>
        </w:rPr>
        <w:t xml:space="preserve">; </w:t>
      </w:r>
      <w:r w:rsidR="00895923">
        <w:rPr>
          <w:sz w:val="28"/>
        </w:rPr>
        <w:t xml:space="preserve">and </w:t>
      </w:r>
      <w:smartTag w:uri="urn:schemas-microsoft-com:office:smarttags" w:element="PersonName">
        <w:r w:rsidR="00895923">
          <w:rPr>
            <w:sz w:val="28"/>
          </w:rPr>
          <w:t>Isabel Velasquez</w:t>
        </w:r>
      </w:smartTag>
      <w:r w:rsidR="00895923">
        <w:rPr>
          <w:sz w:val="28"/>
        </w:rPr>
        <w:t>, Executive Assistant</w:t>
      </w:r>
      <w:r w:rsidR="00C42FE8">
        <w:rPr>
          <w:sz w:val="28"/>
        </w:rPr>
        <w:t>.  Mr</w:t>
      </w:r>
      <w:r w:rsidR="001357C0">
        <w:rPr>
          <w:sz w:val="28"/>
        </w:rPr>
        <w:t>s</w:t>
      </w:r>
      <w:r w:rsidR="00C42FE8">
        <w:rPr>
          <w:sz w:val="28"/>
        </w:rPr>
        <w:t xml:space="preserve">. </w:t>
      </w:r>
      <w:r w:rsidR="00966C38">
        <w:rPr>
          <w:sz w:val="28"/>
        </w:rPr>
        <w:t>Cobb</w:t>
      </w:r>
      <w:r w:rsidR="00C42FE8">
        <w:rPr>
          <w:sz w:val="28"/>
        </w:rPr>
        <w:t xml:space="preserve"> appointed Isabel Velasquez as recording secretary</w:t>
      </w:r>
      <w:r w:rsidR="006E36A6">
        <w:rPr>
          <w:sz w:val="28"/>
        </w:rPr>
        <w:t xml:space="preserve">.  The Chair also </w:t>
      </w:r>
      <w:r w:rsidR="00AD5825">
        <w:rPr>
          <w:sz w:val="28"/>
        </w:rPr>
        <w:t>inquired,</w:t>
      </w:r>
      <w:r w:rsidR="006E36A6">
        <w:rPr>
          <w:sz w:val="28"/>
        </w:rPr>
        <w:t xml:space="preserve"> and the Commissioner confirmed that the notice of the meeting was properly posted </w:t>
      </w:r>
      <w:r w:rsidR="006E36A6" w:rsidRPr="00150756">
        <w:rPr>
          <w:b/>
          <w:sz w:val="28"/>
        </w:rPr>
        <w:t>(</w:t>
      </w:r>
      <w:r w:rsidR="004E0850">
        <w:rPr>
          <w:b/>
          <w:sz w:val="28"/>
        </w:rPr>
        <w:t>September</w:t>
      </w:r>
      <w:r w:rsidR="006E36A6" w:rsidRPr="00150756">
        <w:rPr>
          <w:b/>
          <w:sz w:val="28"/>
        </w:rPr>
        <w:t xml:space="preserve"> </w:t>
      </w:r>
      <w:r w:rsidR="004E0850">
        <w:rPr>
          <w:b/>
          <w:sz w:val="28"/>
        </w:rPr>
        <w:t>4</w:t>
      </w:r>
      <w:r w:rsidR="006E36A6" w:rsidRPr="00150756">
        <w:rPr>
          <w:b/>
          <w:sz w:val="28"/>
        </w:rPr>
        <w:t>, 201</w:t>
      </w:r>
      <w:r w:rsidR="00AD5825">
        <w:rPr>
          <w:b/>
          <w:sz w:val="28"/>
        </w:rPr>
        <w:t>8</w:t>
      </w:r>
      <w:r w:rsidR="006E36A6" w:rsidRPr="00150756">
        <w:rPr>
          <w:b/>
          <w:sz w:val="28"/>
        </w:rPr>
        <w:t>, TRD#201</w:t>
      </w:r>
      <w:r w:rsidR="00AD5825">
        <w:rPr>
          <w:b/>
          <w:sz w:val="28"/>
        </w:rPr>
        <w:t>800</w:t>
      </w:r>
      <w:r w:rsidR="004E0850">
        <w:rPr>
          <w:b/>
          <w:sz w:val="28"/>
        </w:rPr>
        <w:t>7731</w:t>
      </w:r>
      <w:r w:rsidR="006E36A6" w:rsidRPr="00150756">
        <w:rPr>
          <w:b/>
          <w:sz w:val="28"/>
        </w:rPr>
        <w:t>)</w:t>
      </w:r>
      <w:r w:rsidR="00AD5825">
        <w:rPr>
          <w:sz w:val="28"/>
        </w:rPr>
        <w:t>.</w:t>
      </w:r>
    </w:p>
    <w:p w14:paraId="1E0C8E97" w14:textId="69A12CF7" w:rsidR="0058552A" w:rsidRDefault="00FE2BCD" w:rsidP="00745D2D">
      <w:pPr>
        <w:spacing w:line="480" w:lineRule="auto"/>
        <w:jc w:val="both"/>
        <w:rPr>
          <w:sz w:val="28"/>
        </w:rPr>
      </w:pPr>
      <w:r>
        <w:rPr>
          <w:b/>
          <w:sz w:val="28"/>
        </w:rPr>
        <w:tab/>
        <w:t>B</w:t>
      </w:r>
      <w:r w:rsidR="00C42FE8">
        <w:rPr>
          <w:b/>
          <w:sz w:val="28"/>
        </w:rPr>
        <w:t>.</w:t>
      </w:r>
      <w:r w:rsidR="00C42FE8">
        <w:rPr>
          <w:b/>
          <w:sz w:val="28"/>
        </w:rPr>
        <w:tab/>
        <w:t>APPROVAL OF MINUTES OF PRIOR MEETING (</w:t>
      </w:r>
      <w:r w:rsidR="004E0850">
        <w:rPr>
          <w:b/>
          <w:sz w:val="28"/>
        </w:rPr>
        <w:t>July</w:t>
      </w:r>
      <w:r w:rsidR="002756DE">
        <w:rPr>
          <w:b/>
          <w:sz w:val="28"/>
        </w:rPr>
        <w:t xml:space="preserve"> </w:t>
      </w:r>
      <w:r w:rsidR="004E0850">
        <w:rPr>
          <w:b/>
          <w:sz w:val="28"/>
        </w:rPr>
        <w:t>1</w:t>
      </w:r>
      <w:r w:rsidR="00AD5825">
        <w:rPr>
          <w:b/>
          <w:sz w:val="28"/>
        </w:rPr>
        <w:t>2</w:t>
      </w:r>
      <w:r w:rsidR="00C42FE8">
        <w:rPr>
          <w:b/>
          <w:sz w:val="28"/>
        </w:rPr>
        <w:t>, 20</w:t>
      </w:r>
      <w:r w:rsidR="00745D2D">
        <w:rPr>
          <w:b/>
          <w:sz w:val="28"/>
        </w:rPr>
        <w:t>1</w:t>
      </w:r>
      <w:r w:rsidR="004E0850">
        <w:rPr>
          <w:b/>
          <w:sz w:val="28"/>
        </w:rPr>
        <w:t>8</w:t>
      </w:r>
      <w:r w:rsidR="00C42FE8">
        <w:rPr>
          <w:b/>
          <w:sz w:val="28"/>
        </w:rPr>
        <w:t xml:space="preserve">). </w:t>
      </w:r>
      <w:r w:rsidR="00046BE6">
        <w:rPr>
          <w:b/>
          <w:sz w:val="28"/>
        </w:rPr>
        <w:t xml:space="preserve"> </w:t>
      </w:r>
      <w:r w:rsidR="009F51F6">
        <w:rPr>
          <w:sz w:val="28"/>
        </w:rPr>
        <w:t xml:space="preserve">Mr. </w:t>
      </w:r>
      <w:r w:rsidR="00AD5825">
        <w:rPr>
          <w:sz w:val="28"/>
        </w:rPr>
        <w:t>M</w:t>
      </w:r>
      <w:r w:rsidR="004E0850">
        <w:rPr>
          <w:sz w:val="28"/>
        </w:rPr>
        <w:t>inge</w:t>
      </w:r>
      <w:r w:rsidR="009F51F6">
        <w:rPr>
          <w:sz w:val="28"/>
        </w:rPr>
        <w:t xml:space="preserve"> moved to approve the minutes of </w:t>
      </w:r>
      <w:r w:rsidR="003F66BB">
        <w:rPr>
          <w:sz w:val="28"/>
        </w:rPr>
        <w:t xml:space="preserve">the </w:t>
      </w:r>
      <w:r w:rsidR="004E0850">
        <w:rPr>
          <w:sz w:val="28"/>
        </w:rPr>
        <w:t>July</w:t>
      </w:r>
      <w:r w:rsidR="009F51F6">
        <w:rPr>
          <w:sz w:val="28"/>
        </w:rPr>
        <w:t xml:space="preserve"> </w:t>
      </w:r>
      <w:r w:rsidR="004E0850">
        <w:rPr>
          <w:sz w:val="28"/>
        </w:rPr>
        <w:t>1</w:t>
      </w:r>
      <w:r w:rsidR="00AD5825">
        <w:rPr>
          <w:sz w:val="28"/>
        </w:rPr>
        <w:t>2</w:t>
      </w:r>
      <w:r w:rsidR="009F51F6">
        <w:rPr>
          <w:sz w:val="28"/>
        </w:rPr>
        <w:t>, 20</w:t>
      </w:r>
      <w:r w:rsidR="00745D2D">
        <w:rPr>
          <w:sz w:val="28"/>
        </w:rPr>
        <w:t>1</w:t>
      </w:r>
      <w:r w:rsidR="004E0850">
        <w:rPr>
          <w:sz w:val="28"/>
        </w:rPr>
        <w:t>8</w:t>
      </w:r>
      <w:r w:rsidR="003F66BB">
        <w:rPr>
          <w:sz w:val="28"/>
        </w:rPr>
        <w:t xml:space="preserve"> meeting</w:t>
      </w:r>
      <w:r w:rsidR="009F51F6">
        <w:rPr>
          <w:sz w:val="28"/>
        </w:rPr>
        <w:t xml:space="preserve"> as presented.  M</w:t>
      </w:r>
      <w:r w:rsidR="004E0850">
        <w:rPr>
          <w:sz w:val="28"/>
        </w:rPr>
        <w:t>rs</w:t>
      </w:r>
      <w:r w:rsidR="009F51F6">
        <w:rPr>
          <w:sz w:val="28"/>
        </w:rPr>
        <w:t xml:space="preserve">. </w:t>
      </w:r>
      <w:r w:rsidR="00966C38">
        <w:rPr>
          <w:sz w:val="28"/>
        </w:rPr>
        <w:t>M</w:t>
      </w:r>
      <w:r w:rsidR="004E0850">
        <w:rPr>
          <w:sz w:val="28"/>
        </w:rPr>
        <w:t>erket</w:t>
      </w:r>
      <w:r w:rsidR="009F51F6">
        <w:rPr>
          <w:sz w:val="28"/>
        </w:rPr>
        <w:t xml:space="preserve"> seconded the motion, and the motion was unanimously adopted.</w:t>
      </w:r>
    </w:p>
    <w:p w14:paraId="6DD3BA7C" w14:textId="27216324" w:rsidR="00AB14B4" w:rsidRDefault="00FE2BCD" w:rsidP="00DD680F">
      <w:pPr>
        <w:jc w:val="both"/>
        <w:rPr>
          <w:b/>
          <w:sz w:val="28"/>
        </w:rPr>
      </w:pPr>
      <w:r>
        <w:rPr>
          <w:b/>
          <w:sz w:val="28"/>
        </w:rPr>
        <w:tab/>
        <w:t>C</w:t>
      </w:r>
      <w:r w:rsidR="00DD680F" w:rsidRPr="00DD680F">
        <w:rPr>
          <w:b/>
          <w:sz w:val="28"/>
        </w:rPr>
        <w:t>.</w:t>
      </w:r>
      <w:r w:rsidR="00DD680F" w:rsidRPr="00DD680F">
        <w:rPr>
          <w:b/>
          <w:sz w:val="28"/>
        </w:rPr>
        <w:tab/>
        <w:t>NEW BUSINESS</w:t>
      </w:r>
    </w:p>
    <w:p w14:paraId="6DDD6892" w14:textId="6201AC16" w:rsidR="00DD680F" w:rsidRDefault="00DD680F" w:rsidP="00DD680F">
      <w:pPr>
        <w:jc w:val="both"/>
        <w:rPr>
          <w:b/>
          <w:sz w:val="28"/>
        </w:rPr>
      </w:pPr>
    </w:p>
    <w:p w14:paraId="7533BC5A" w14:textId="4FBC4470" w:rsidR="00DD680F" w:rsidRPr="003C4467" w:rsidRDefault="00DD680F" w:rsidP="00DD680F">
      <w:pPr>
        <w:spacing w:line="480" w:lineRule="auto"/>
        <w:jc w:val="both"/>
        <w:rPr>
          <w:sz w:val="28"/>
        </w:rPr>
      </w:pPr>
      <w:r>
        <w:rPr>
          <w:b/>
          <w:szCs w:val="28"/>
        </w:rPr>
        <w:tab/>
      </w:r>
      <w:r w:rsidRPr="00994A36">
        <w:rPr>
          <w:b/>
          <w:sz w:val="28"/>
          <w:szCs w:val="28"/>
        </w:rPr>
        <w:t>(a)</w:t>
      </w:r>
      <w:r w:rsidRPr="00994A36">
        <w:rPr>
          <w:b/>
          <w:sz w:val="28"/>
          <w:szCs w:val="28"/>
        </w:rPr>
        <w:tab/>
      </w:r>
      <w:r w:rsidR="00AC2F34">
        <w:rPr>
          <w:b/>
          <w:sz w:val="28"/>
          <w:szCs w:val="28"/>
        </w:rPr>
        <w:t>Review the Process of Selecting a New Credit Union Commissioner</w:t>
      </w:r>
      <w:r w:rsidRPr="003C4467">
        <w:rPr>
          <w:b/>
          <w:sz w:val="28"/>
          <w:szCs w:val="28"/>
        </w:rPr>
        <w:t>.</w:t>
      </w:r>
      <w:r w:rsidR="003C4467">
        <w:rPr>
          <w:b/>
          <w:sz w:val="28"/>
          <w:szCs w:val="28"/>
        </w:rPr>
        <w:t xml:space="preserve">  </w:t>
      </w:r>
      <w:r w:rsidR="00FE2BCD">
        <w:rPr>
          <w:sz w:val="28"/>
          <w:szCs w:val="28"/>
        </w:rPr>
        <w:t xml:space="preserve">Commissioner Feeney </w:t>
      </w:r>
      <w:r w:rsidR="009B640A" w:rsidRPr="00CC270D">
        <w:rPr>
          <w:sz w:val="28"/>
          <w:szCs w:val="28"/>
        </w:rPr>
        <w:t>encourage</w:t>
      </w:r>
      <w:r w:rsidR="009B640A">
        <w:rPr>
          <w:sz w:val="28"/>
          <w:szCs w:val="28"/>
        </w:rPr>
        <w:t>d</w:t>
      </w:r>
      <w:r w:rsidR="009B640A" w:rsidRPr="00CC270D">
        <w:rPr>
          <w:sz w:val="28"/>
          <w:szCs w:val="28"/>
        </w:rPr>
        <w:t xml:space="preserve"> </w:t>
      </w:r>
      <w:r w:rsidR="009B640A">
        <w:rPr>
          <w:sz w:val="28"/>
          <w:szCs w:val="28"/>
        </w:rPr>
        <w:t xml:space="preserve">the Committee </w:t>
      </w:r>
      <w:r w:rsidR="00193E73">
        <w:rPr>
          <w:sz w:val="28"/>
          <w:szCs w:val="28"/>
        </w:rPr>
        <w:t xml:space="preserve">to </w:t>
      </w:r>
      <w:r w:rsidR="009B640A" w:rsidRPr="00CC270D">
        <w:rPr>
          <w:sz w:val="28"/>
          <w:szCs w:val="28"/>
        </w:rPr>
        <w:t xml:space="preserve">broaden </w:t>
      </w:r>
      <w:r w:rsidR="009B640A">
        <w:rPr>
          <w:sz w:val="28"/>
          <w:szCs w:val="28"/>
        </w:rPr>
        <w:t xml:space="preserve">its </w:t>
      </w:r>
      <w:r w:rsidR="009B640A" w:rsidRPr="00CC270D">
        <w:rPr>
          <w:sz w:val="28"/>
          <w:szCs w:val="28"/>
        </w:rPr>
        <w:t xml:space="preserve">reading of </w:t>
      </w:r>
      <w:r w:rsidR="009B640A">
        <w:rPr>
          <w:sz w:val="28"/>
          <w:szCs w:val="28"/>
        </w:rPr>
        <w:t xml:space="preserve">the </w:t>
      </w:r>
      <w:r w:rsidR="009B640A" w:rsidRPr="009B640A">
        <w:rPr>
          <w:sz w:val="28"/>
          <w:szCs w:val="28"/>
        </w:rPr>
        <w:t xml:space="preserve">Committee’s </w:t>
      </w:r>
      <w:r w:rsidR="00193E73">
        <w:rPr>
          <w:sz w:val="28"/>
          <w:szCs w:val="28"/>
        </w:rPr>
        <w:t xml:space="preserve">charge with respect to </w:t>
      </w:r>
      <w:r w:rsidR="009B640A" w:rsidRPr="009B640A">
        <w:rPr>
          <w:sz w:val="28"/>
          <w:szCs w:val="28"/>
        </w:rPr>
        <w:t xml:space="preserve">the succession process.  </w:t>
      </w:r>
      <w:r w:rsidR="009B640A">
        <w:rPr>
          <w:sz w:val="28"/>
          <w:szCs w:val="28"/>
        </w:rPr>
        <w:t>He express</w:t>
      </w:r>
      <w:r w:rsidR="002108A6">
        <w:rPr>
          <w:sz w:val="28"/>
          <w:szCs w:val="28"/>
        </w:rPr>
        <w:t>ed</w:t>
      </w:r>
      <w:r w:rsidR="009B640A">
        <w:rPr>
          <w:sz w:val="28"/>
          <w:szCs w:val="28"/>
        </w:rPr>
        <w:t xml:space="preserve"> the </w:t>
      </w:r>
      <w:r w:rsidR="009B640A" w:rsidRPr="00CC270D">
        <w:rPr>
          <w:sz w:val="28"/>
          <w:szCs w:val="28"/>
        </w:rPr>
        <w:lastRenderedPageBreak/>
        <w:t>opinion</w:t>
      </w:r>
      <w:r w:rsidR="009B640A">
        <w:rPr>
          <w:sz w:val="28"/>
          <w:szCs w:val="28"/>
        </w:rPr>
        <w:t xml:space="preserve"> that </w:t>
      </w:r>
      <w:r w:rsidR="009B640A" w:rsidRPr="00CC270D">
        <w:rPr>
          <w:sz w:val="28"/>
          <w:szCs w:val="28"/>
        </w:rPr>
        <w:t xml:space="preserve">the Committee </w:t>
      </w:r>
      <w:r w:rsidR="009B640A">
        <w:rPr>
          <w:sz w:val="28"/>
          <w:szCs w:val="28"/>
        </w:rPr>
        <w:t xml:space="preserve">should </w:t>
      </w:r>
      <w:r w:rsidR="00193E73">
        <w:rPr>
          <w:sz w:val="28"/>
          <w:szCs w:val="28"/>
        </w:rPr>
        <w:t xml:space="preserve">assume responsibility for </w:t>
      </w:r>
      <w:r w:rsidR="009B640A" w:rsidRPr="00CC270D">
        <w:rPr>
          <w:sz w:val="28"/>
          <w:szCs w:val="28"/>
        </w:rPr>
        <w:t>design</w:t>
      </w:r>
      <w:r w:rsidR="00193E73">
        <w:rPr>
          <w:sz w:val="28"/>
          <w:szCs w:val="28"/>
        </w:rPr>
        <w:t>ing</w:t>
      </w:r>
      <w:r w:rsidR="009B640A" w:rsidRPr="00CC270D">
        <w:rPr>
          <w:sz w:val="28"/>
          <w:szCs w:val="28"/>
        </w:rPr>
        <w:t xml:space="preserve"> a roadmap </w:t>
      </w:r>
      <w:r w:rsidR="00193E73">
        <w:rPr>
          <w:sz w:val="28"/>
          <w:szCs w:val="28"/>
        </w:rPr>
        <w:t>that will take the Commission through</w:t>
      </w:r>
      <w:r w:rsidR="009B640A" w:rsidRPr="00CC270D">
        <w:rPr>
          <w:sz w:val="28"/>
          <w:szCs w:val="28"/>
        </w:rPr>
        <w:t xml:space="preserve"> the </w:t>
      </w:r>
      <w:r w:rsidR="00193E73">
        <w:rPr>
          <w:sz w:val="28"/>
          <w:szCs w:val="28"/>
        </w:rPr>
        <w:t xml:space="preserve">entire process </w:t>
      </w:r>
      <w:r w:rsidR="009B640A" w:rsidRPr="00CC270D">
        <w:rPr>
          <w:sz w:val="28"/>
          <w:szCs w:val="28"/>
        </w:rPr>
        <w:t>up to and including the swearing in of the next commissioner.</w:t>
      </w:r>
      <w:r w:rsidR="00193E73">
        <w:rPr>
          <w:sz w:val="28"/>
          <w:szCs w:val="28"/>
        </w:rPr>
        <w:t xml:space="preserve"> </w:t>
      </w:r>
      <w:r w:rsidR="004A7F9C">
        <w:rPr>
          <w:sz w:val="28"/>
          <w:szCs w:val="28"/>
        </w:rPr>
        <w:t xml:space="preserve"> After a brief discussion, the committee reviewed the commissioner succession plan and </w:t>
      </w:r>
      <w:r w:rsidR="00193E73">
        <w:rPr>
          <w:sz w:val="28"/>
          <w:szCs w:val="28"/>
        </w:rPr>
        <w:t xml:space="preserve">there were no </w:t>
      </w:r>
      <w:r w:rsidR="003F66BB">
        <w:rPr>
          <w:sz w:val="28"/>
          <w:szCs w:val="28"/>
        </w:rPr>
        <w:t xml:space="preserve">further </w:t>
      </w:r>
      <w:r w:rsidR="00193E73">
        <w:rPr>
          <w:sz w:val="28"/>
          <w:szCs w:val="28"/>
        </w:rPr>
        <w:t>questions</w:t>
      </w:r>
      <w:r w:rsidR="003F66BB">
        <w:rPr>
          <w:sz w:val="28"/>
          <w:szCs w:val="28"/>
        </w:rPr>
        <w:t xml:space="preserve"> or comments</w:t>
      </w:r>
      <w:r w:rsidR="004A7F9C">
        <w:rPr>
          <w:sz w:val="28"/>
          <w:szCs w:val="28"/>
        </w:rPr>
        <w:t>.</w:t>
      </w:r>
    </w:p>
    <w:p w14:paraId="5E224B68" w14:textId="4EC9FE2F" w:rsidR="00DD680F" w:rsidRDefault="00DD680F" w:rsidP="00DD680F">
      <w:pPr>
        <w:jc w:val="both"/>
        <w:rPr>
          <w:sz w:val="28"/>
        </w:rPr>
      </w:pPr>
    </w:p>
    <w:p w14:paraId="3B6CC305" w14:textId="00BDCB3E" w:rsidR="003C5556" w:rsidRDefault="0089011A" w:rsidP="00330B29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994A3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</w:t>
      </w:r>
      <w:r w:rsidRPr="00994A36">
        <w:rPr>
          <w:b/>
          <w:sz w:val="28"/>
          <w:szCs w:val="28"/>
        </w:rPr>
        <w:t>)</w:t>
      </w:r>
      <w:r w:rsidRPr="00994A36">
        <w:rPr>
          <w:b/>
          <w:sz w:val="28"/>
          <w:szCs w:val="28"/>
        </w:rPr>
        <w:tab/>
      </w:r>
      <w:r w:rsidR="004A7F9C">
        <w:rPr>
          <w:b/>
          <w:sz w:val="28"/>
          <w:szCs w:val="28"/>
        </w:rPr>
        <w:t>Committee’s Action</w:t>
      </w:r>
      <w:r>
        <w:rPr>
          <w:b/>
          <w:sz w:val="28"/>
          <w:szCs w:val="28"/>
        </w:rPr>
        <w:t xml:space="preserve"> Plan</w:t>
      </w:r>
      <w:r w:rsidRPr="003C44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193E73">
        <w:rPr>
          <w:sz w:val="28"/>
          <w:szCs w:val="28"/>
        </w:rPr>
        <w:t>Commissioner Feeney</w:t>
      </w:r>
      <w:r w:rsidR="00FD7897">
        <w:rPr>
          <w:sz w:val="28"/>
          <w:szCs w:val="28"/>
        </w:rPr>
        <w:t xml:space="preserve"> noted </w:t>
      </w:r>
      <w:r w:rsidR="00BE68D6">
        <w:rPr>
          <w:sz w:val="28"/>
          <w:szCs w:val="28"/>
        </w:rPr>
        <w:t xml:space="preserve">that </w:t>
      </w:r>
      <w:r w:rsidR="00FD7897">
        <w:rPr>
          <w:sz w:val="28"/>
          <w:szCs w:val="28"/>
        </w:rPr>
        <w:t xml:space="preserve">after the Committee’s July meeting an informal action plan was drafted to reflect the Committee’s </w:t>
      </w:r>
      <w:r w:rsidR="00260404">
        <w:rPr>
          <w:sz w:val="28"/>
          <w:szCs w:val="28"/>
        </w:rPr>
        <w:t xml:space="preserve">initial </w:t>
      </w:r>
      <w:r w:rsidR="00FD7897">
        <w:rPr>
          <w:sz w:val="28"/>
          <w:szCs w:val="28"/>
        </w:rPr>
        <w:t>discussion</w:t>
      </w:r>
      <w:r w:rsidR="00260404">
        <w:rPr>
          <w:sz w:val="28"/>
          <w:szCs w:val="28"/>
        </w:rPr>
        <w:t>s</w:t>
      </w:r>
      <w:r w:rsidR="00FD7897">
        <w:rPr>
          <w:sz w:val="28"/>
          <w:szCs w:val="28"/>
        </w:rPr>
        <w:t xml:space="preserve">.  He </w:t>
      </w:r>
      <w:r w:rsidR="00193E73">
        <w:rPr>
          <w:sz w:val="28"/>
          <w:szCs w:val="28"/>
        </w:rPr>
        <w:t xml:space="preserve">suggested that the Committee may want to </w:t>
      </w:r>
      <w:r w:rsidR="00FD7897">
        <w:rPr>
          <w:sz w:val="28"/>
          <w:szCs w:val="28"/>
        </w:rPr>
        <w:t xml:space="preserve">also </w:t>
      </w:r>
      <w:r w:rsidR="00193E73">
        <w:rPr>
          <w:sz w:val="28"/>
          <w:szCs w:val="28"/>
        </w:rPr>
        <w:t>address in</w:t>
      </w:r>
      <w:r w:rsidR="00A277E0">
        <w:rPr>
          <w:sz w:val="28"/>
          <w:szCs w:val="28"/>
        </w:rPr>
        <w:t xml:space="preserve"> its Plan </w:t>
      </w:r>
      <w:r w:rsidR="00FD7897">
        <w:rPr>
          <w:sz w:val="28"/>
          <w:szCs w:val="28"/>
        </w:rPr>
        <w:t xml:space="preserve">other items </w:t>
      </w:r>
      <w:r w:rsidR="00A277E0">
        <w:rPr>
          <w:sz w:val="28"/>
          <w:szCs w:val="28"/>
        </w:rPr>
        <w:t xml:space="preserve">such as: </w:t>
      </w:r>
      <w:r w:rsidR="00260404">
        <w:rPr>
          <w:sz w:val="28"/>
          <w:szCs w:val="28"/>
        </w:rPr>
        <w:t xml:space="preserve">conducting </w:t>
      </w:r>
      <w:r w:rsidR="00A277E0">
        <w:rPr>
          <w:sz w:val="28"/>
          <w:szCs w:val="28"/>
        </w:rPr>
        <w:t>background checks of the applicants; the proposed length of the initial interviews; and the project</w:t>
      </w:r>
      <w:r w:rsidR="00260404">
        <w:rPr>
          <w:sz w:val="28"/>
          <w:szCs w:val="28"/>
        </w:rPr>
        <w:t>ed</w:t>
      </w:r>
      <w:r w:rsidR="00A277E0">
        <w:rPr>
          <w:sz w:val="28"/>
          <w:szCs w:val="28"/>
        </w:rPr>
        <w:t xml:space="preserve"> start date of the new commissioner.  A brief discussion ensued</w:t>
      </w:r>
      <w:r w:rsidR="002108A6">
        <w:rPr>
          <w:sz w:val="28"/>
          <w:szCs w:val="28"/>
        </w:rPr>
        <w:t>,</w:t>
      </w:r>
      <w:r w:rsidR="00A277E0">
        <w:rPr>
          <w:sz w:val="28"/>
          <w:szCs w:val="28"/>
        </w:rPr>
        <w:t xml:space="preserve"> and it was the consensus that the Committee would</w:t>
      </w:r>
      <w:r w:rsidR="003C5556">
        <w:rPr>
          <w:sz w:val="28"/>
          <w:szCs w:val="28"/>
        </w:rPr>
        <w:t xml:space="preserve"> hold the initial interviews </w:t>
      </w:r>
      <w:r w:rsidR="003F66BB">
        <w:rPr>
          <w:sz w:val="28"/>
          <w:szCs w:val="28"/>
        </w:rPr>
        <w:t>in early October</w:t>
      </w:r>
      <w:r w:rsidR="003C5556">
        <w:rPr>
          <w:sz w:val="28"/>
          <w:szCs w:val="28"/>
        </w:rPr>
        <w:t xml:space="preserve"> and</w:t>
      </w:r>
      <w:r w:rsidR="00A277E0">
        <w:rPr>
          <w:sz w:val="28"/>
          <w:szCs w:val="28"/>
        </w:rPr>
        <w:t xml:space="preserve"> allocate </w:t>
      </w:r>
      <w:r w:rsidR="00FD7897">
        <w:rPr>
          <w:sz w:val="28"/>
          <w:szCs w:val="28"/>
        </w:rPr>
        <w:t xml:space="preserve">one </w:t>
      </w:r>
      <w:r w:rsidR="00A277E0">
        <w:rPr>
          <w:sz w:val="28"/>
          <w:szCs w:val="28"/>
        </w:rPr>
        <w:t>hour for each interview</w:t>
      </w:r>
      <w:r w:rsidR="003C5556">
        <w:rPr>
          <w:sz w:val="28"/>
          <w:szCs w:val="28"/>
        </w:rPr>
        <w:t xml:space="preserve">.  In addition, it was determined </w:t>
      </w:r>
      <w:r w:rsidR="00A277E0">
        <w:rPr>
          <w:sz w:val="28"/>
          <w:szCs w:val="28"/>
        </w:rPr>
        <w:t xml:space="preserve">that background checks </w:t>
      </w:r>
      <w:r w:rsidR="003C5556">
        <w:rPr>
          <w:sz w:val="28"/>
          <w:szCs w:val="28"/>
        </w:rPr>
        <w:t xml:space="preserve">should </w:t>
      </w:r>
      <w:r w:rsidR="00A277E0">
        <w:rPr>
          <w:sz w:val="28"/>
          <w:szCs w:val="28"/>
        </w:rPr>
        <w:t xml:space="preserve">be accomplished </w:t>
      </w:r>
      <w:r w:rsidR="003C5556">
        <w:rPr>
          <w:sz w:val="28"/>
          <w:szCs w:val="28"/>
        </w:rPr>
        <w:t xml:space="preserve">prior to the recommended </w:t>
      </w:r>
      <w:r w:rsidR="00FD7897">
        <w:rPr>
          <w:sz w:val="28"/>
          <w:szCs w:val="28"/>
        </w:rPr>
        <w:t xml:space="preserve">final </w:t>
      </w:r>
      <w:r w:rsidR="00A277E0">
        <w:rPr>
          <w:sz w:val="28"/>
          <w:szCs w:val="28"/>
        </w:rPr>
        <w:t xml:space="preserve">candidates </w:t>
      </w:r>
      <w:r w:rsidR="003C5556">
        <w:rPr>
          <w:sz w:val="28"/>
          <w:szCs w:val="28"/>
        </w:rPr>
        <w:t>interview with the Commission</w:t>
      </w:r>
      <w:r w:rsidR="00080342" w:rsidRPr="004A7F9C">
        <w:rPr>
          <w:sz w:val="28"/>
          <w:szCs w:val="28"/>
        </w:rPr>
        <w:t>.</w:t>
      </w:r>
      <w:r w:rsidR="004A7F9C">
        <w:rPr>
          <w:sz w:val="28"/>
          <w:szCs w:val="28"/>
        </w:rPr>
        <w:t xml:space="preserve"> </w:t>
      </w:r>
    </w:p>
    <w:p w14:paraId="61AD96CB" w14:textId="77777777" w:rsidR="003C5556" w:rsidRDefault="003C5556" w:rsidP="00330B29">
      <w:pPr>
        <w:spacing w:line="360" w:lineRule="auto"/>
        <w:jc w:val="both"/>
        <w:rPr>
          <w:sz w:val="28"/>
          <w:szCs w:val="28"/>
        </w:rPr>
      </w:pPr>
    </w:p>
    <w:p w14:paraId="0B5FCA6D" w14:textId="480563D3" w:rsidR="00FD7897" w:rsidRDefault="002108A6" w:rsidP="00330B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556">
        <w:rPr>
          <w:sz w:val="28"/>
          <w:szCs w:val="28"/>
        </w:rPr>
        <w:t xml:space="preserve">Commission </w:t>
      </w:r>
      <w:r w:rsidR="00930063">
        <w:rPr>
          <w:sz w:val="28"/>
          <w:szCs w:val="28"/>
        </w:rPr>
        <w:t xml:space="preserve">Chair Missy Morrow advised the Committee that </w:t>
      </w:r>
      <w:r w:rsidR="003C5556">
        <w:rPr>
          <w:sz w:val="28"/>
          <w:szCs w:val="28"/>
        </w:rPr>
        <w:t xml:space="preserve">she had concerns with postponing the </w:t>
      </w:r>
      <w:r w:rsidR="00930063">
        <w:rPr>
          <w:sz w:val="28"/>
          <w:szCs w:val="28"/>
        </w:rPr>
        <w:t xml:space="preserve">final interviews </w:t>
      </w:r>
      <w:r w:rsidR="003C5556">
        <w:rPr>
          <w:sz w:val="28"/>
          <w:szCs w:val="28"/>
        </w:rPr>
        <w:t xml:space="preserve">with </w:t>
      </w:r>
      <w:r w:rsidR="00930063">
        <w:rPr>
          <w:sz w:val="28"/>
          <w:szCs w:val="28"/>
        </w:rPr>
        <w:t xml:space="preserve">the </w:t>
      </w:r>
      <w:r w:rsidR="00FD5271">
        <w:rPr>
          <w:sz w:val="28"/>
          <w:szCs w:val="28"/>
        </w:rPr>
        <w:t>full</w:t>
      </w:r>
      <w:r w:rsidR="00930063">
        <w:rPr>
          <w:sz w:val="28"/>
          <w:szCs w:val="28"/>
        </w:rPr>
        <w:t xml:space="preserve"> Commission </w:t>
      </w:r>
      <w:r w:rsidR="003C5556">
        <w:rPr>
          <w:sz w:val="28"/>
          <w:szCs w:val="28"/>
        </w:rPr>
        <w:t>until the Commission</w:t>
      </w:r>
      <w:r w:rsidR="00260404">
        <w:rPr>
          <w:sz w:val="28"/>
          <w:szCs w:val="28"/>
        </w:rPr>
        <w:t>’s</w:t>
      </w:r>
      <w:r w:rsidR="003C5556">
        <w:rPr>
          <w:sz w:val="28"/>
          <w:szCs w:val="28"/>
        </w:rPr>
        <w:t xml:space="preserve"> next regularly scheduled meeting </w:t>
      </w:r>
      <w:r w:rsidR="00930063">
        <w:rPr>
          <w:sz w:val="28"/>
          <w:szCs w:val="28"/>
        </w:rPr>
        <w:t>on November 2</w:t>
      </w:r>
      <w:r w:rsidR="003C5556">
        <w:rPr>
          <w:sz w:val="28"/>
          <w:szCs w:val="28"/>
        </w:rPr>
        <w:t>.</w:t>
      </w:r>
      <w:r w:rsidR="00FD7897">
        <w:rPr>
          <w:sz w:val="28"/>
          <w:szCs w:val="28"/>
        </w:rPr>
        <w:t xml:space="preserve">  It was suggested that </w:t>
      </w:r>
      <w:r w:rsidR="00930063">
        <w:rPr>
          <w:sz w:val="28"/>
          <w:szCs w:val="28"/>
        </w:rPr>
        <w:t xml:space="preserve">moving the Commission meeting date to October 15 </w:t>
      </w:r>
      <w:r w:rsidR="00FD7897">
        <w:rPr>
          <w:sz w:val="28"/>
          <w:szCs w:val="28"/>
        </w:rPr>
        <w:t>might facilitate a smoother transition and allow the new commissioner to begin employment on or about December 4, 2018.</w:t>
      </w:r>
      <w:r w:rsidR="00930063">
        <w:rPr>
          <w:sz w:val="28"/>
          <w:szCs w:val="28"/>
        </w:rPr>
        <w:t xml:space="preserve">  </w:t>
      </w:r>
    </w:p>
    <w:p w14:paraId="1EE5199D" w14:textId="77777777" w:rsidR="00FD7897" w:rsidRDefault="00FD7897" w:rsidP="00330B29">
      <w:pPr>
        <w:spacing w:line="360" w:lineRule="auto"/>
        <w:jc w:val="both"/>
        <w:rPr>
          <w:sz w:val="28"/>
          <w:szCs w:val="28"/>
        </w:rPr>
      </w:pPr>
    </w:p>
    <w:p w14:paraId="36293B66" w14:textId="11D37A36" w:rsidR="00914EC4" w:rsidRPr="004A7F9C" w:rsidRDefault="002108A6" w:rsidP="00330B29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4A7F9C">
        <w:rPr>
          <w:sz w:val="28"/>
          <w:szCs w:val="28"/>
        </w:rPr>
        <w:t xml:space="preserve">After </w:t>
      </w:r>
      <w:r w:rsidR="00FD7897">
        <w:rPr>
          <w:sz w:val="28"/>
          <w:szCs w:val="28"/>
        </w:rPr>
        <w:t>further</w:t>
      </w:r>
      <w:r w:rsidR="004A7F9C">
        <w:rPr>
          <w:sz w:val="28"/>
          <w:szCs w:val="28"/>
        </w:rPr>
        <w:t xml:space="preserve"> discussion, </w:t>
      </w:r>
      <w:r w:rsidR="007A7D34">
        <w:rPr>
          <w:sz w:val="28"/>
          <w:szCs w:val="28"/>
        </w:rPr>
        <w:t xml:space="preserve">Mr. Minge made a motion to formally approve the </w:t>
      </w:r>
      <w:r w:rsidR="00260404">
        <w:rPr>
          <w:sz w:val="28"/>
          <w:szCs w:val="28"/>
        </w:rPr>
        <w:t xml:space="preserve">draft </w:t>
      </w:r>
      <w:r w:rsidR="007A7D34">
        <w:rPr>
          <w:sz w:val="28"/>
          <w:szCs w:val="28"/>
        </w:rPr>
        <w:t xml:space="preserve">action plan </w:t>
      </w:r>
      <w:r w:rsidR="00260404">
        <w:rPr>
          <w:sz w:val="28"/>
          <w:szCs w:val="28"/>
        </w:rPr>
        <w:t xml:space="preserve">incorporating </w:t>
      </w:r>
      <w:r w:rsidR="00FD7897">
        <w:rPr>
          <w:sz w:val="28"/>
          <w:szCs w:val="28"/>
        </w:rPr>
        <w:t xml:space="preserve">the </w:t>
      </w:r>
      <w:r w:rsidR="00260404">
        <w:rPr>
          <w:sz w:val="28"/>
          <w:szCs w:val="28"/>
        </w:rPr>
        <w:t>new</w:t>
      </w:r>
      <w:r w:rsidR="00FD7897">
        <w:rPr>
          <w:sz w:val="28"/>
          <w:szCs w:val="28"/>
        </w:rPr>
        <w:t xml:space="preserve"> dates and actions</w:t>
      </w:r>
      <w:r w:rsidR="00260404">
        <w:rPr>
          <w:sz w:val="28"/>
          <w:szCs w:val="28"/>
        </w:rPr>
        <w:t xml:space="preserve"> agreed upon during the discussion. </w:t>
      </w:r>
      <w:r w:rsidR="007A7D34">
        <w:rPr>
          <w:sz w:val="28"/>
          <w:szCs w:val="28"/>
        </w:rPr>
        <w:t xml:space="preserve"> Mrs. Bayless seconded the motion and the motion was unanimously adopted.</w:t>
      </w:r>
    </w:p>
    <w:p w14:paraId="7294E7AE" w14:textId="57BA3690" w:rsidR="00DD680F" w:rsidRDefault="00DD680F" w:rsidP="00330B29">
      <w:pPr>
        <w:spacing w:line="480" w:lineRule="auto"/>
        <w:jc w:val="both"/>
        <w:rPr>
          <w:sz w:val="28"/>
        </w:rPr>
      </w:pPr>
    </w:p>
    <w:p w14:paraId="6EA60E25" w14:textId="78188F8A" w:rsidR="00AB14B4" w:rsidRPr="00330B29" w:rsidRDefault="0089011A" w:rsidP="00632F44">
      <w:pPr>
        <w:spacing w:line="480" w:lineRule="auto"/>
        <w:jc w:val="both"/>
        <w:rPr>
          <w:sz w:val="28"/>
        </w:rPr>
      </w:pPr>
      <w:r>
        <w:rPr>
          <w:b/>
          <w:sz w:val="28"/>
        </w:rPr>
        <w:tab/>
        <w:t>(c)</w:t>
      </w:r>
      <w:r>
        <w:rPr>
          <w:b/>
          <w:sz w:val="28"/>
        </w:rPr>
        <w:tab/>
      </w:r>
      <w:r w:rsidR="00330B29">
        <w:rPr>
          <w:b/>
          <w:sz w:val="28"/>
        </w:rPr>
        <w:t>Candidate Specifications for Credit Union Commissioner.</w:t>
      </w:r>
      <w:r w:rsidR="00AB14B4" w:rsidRPr="00AB14B4">
        <w:rPr>
          <w:b/>
          <w:sz w:val="28"/>
        </w:rPr>
        <w:t xml:space="preserve">  </w:t>
      </w:r>
      <w:r w:rsidR="00330B29">
        <w:rPr>
          <w:sz w:val="28"/>
        </w:rPr>
        <w:t xml:space="preserve">Commissioner Feeney reported that the purpose of the </w:t>
      </w:r>
      <w:r w:rsidR="00260404">
        <w:rPr>
          <w:sz w:val="28"/>
        </w:rPr>
        <w:t>draft document was</w:t>
      </w:r>
      <w:r w:rsidR="00330B29">
        <w:rPr>
          <w:sz w:val="28"/>
        </w:rPr>
        <w:t xml:space="preserve"> to </w:t>
      </w:r>
      <w:r w:rsidR="00260404">
        <w:rPr>
          <w:sz w:val="28"/>
        </w:rPr>
        <w:t>not only memorialize the traits the C</w:t>
      </w:r>
      <w:r w:rsidR="00330B29">
        <w:rPr>
          <w:sz w:val="28"/>
        </w:rPr>
        <w:t xml:space="preserve">ommittee finds desirable in </w:t>
      </w:r>
      <w:r w:rsidR="00260404">
        <w:rPr>
          <w:sz w:val="28"/>
        </w:rPr>
        <w:t>an</w:t>
      </w:r>
      <w:r w:rsidR="00330B29">
        <w:rPr>
          <w:sz w:val="28"/>
        </w:rPr>
        <w:t xml:space="preserve"> ideal candidate</w:t>
      </w:r>
      <w:r w:rsidR="00260404">
        <w:rPr>
          <w:sz w:val="28"/>
        </w:rPr>
        <w:t>, such as education and</w:t>
      </w:r>
      <w:r w:rsidR="00330B29">
        <w:rPr>
          <w:sz w:val="28"/>
        </w:rPr>
        <w:t xml:space="preserve"> previous work experience</w:t>
      </w:r>
      <w:r w:rsidR="00260404">
        <w:rPr>
          <w:sz w:val="28"/>
        </w:rPr>
        <w:t>, but also communicate</w:t>
      </w:r>
      <w:r w:rsidR="00F74408">
        <w:rPr>
          <w:sz w:val="28"/>
        </w:rPr>
        <w:t>s</w:t>
      </w:r>
      <w:r w:rsidR="00260404">
        <w:rPr>
          <w:sz w:val="28"/>
        </w:rPr>
        <w:t xml:space="preserve"> the Committee’s </w:t>
      </w:r>
      <w:r w:rsidR="00CE4D31">
        <w:rPr>
          <w:sz w:val="28"/>
        </w:rPr>
        <w:t xml:space="preserve">preferences and </w:t>
      </w:r>
      <w:r w:rsidR="00260404">
        <w:rPr>
          <w:sz w:val="28"/>
        </w:rPr>
        <w:t>expectations</w:t>
      </w:r>
      <w:r w:rsidR="00330B29">
        <w:rPr>
          <w:sz w:val="28"/>
        </w:rPr>
        <w:t>.  After a short discussion, Mrs. Merket made a motion to adopt the candidate specifications</w:t>
      </w:r>
      <w:r w:rsidR="00CE4D31">
        <w:rPr>
          <w:sz w:val="28"/>
        </w:rPr>
        <w:t xml:space="preserve"> as presented</w:t>
      </w:r>
      <w:r w:rsidR="00330B29">
        <w:rPr>
          <w:sz w:val="28"/>
        </w:rPr>
        <w:t>.  Mrs. Bayless seconded the motion and the motion was unanimously adopted.</w:t>
      </w:r>
    </w:p>
    <w:p w14:paraId="1B88E94B" w14:textId="51A96532" w:rsidR="00FD5271" w:rsidRDefault="00FD5271" w:rsidP="00FD5271">
      <w:pPr>
        <w:spacing w:line="480" w:lineRule="auto"/>
        <w:jc w:val="both"/>
        <w:rPr>
          <w:b/>
          <w:sz w:val="28"/>
        </w:rPr>
      </w:pPr>
    </w:p>
    <w:p w14:paraId="0EC6496A" w14:textId="597E7C13" w:rsidR="00B13D56" w:rsidRPr="00330B29" w:rsidRDefault="00330B29" w:rsidP="00B13D56">
      <w:pPr>
        <w:spacing w:line="480" w:lineRule="auto"/>
        <w:jc w:val="both"/>
        <w:rPr>
          <w:sz w:val="28"/>
        </w:rPr>
      </w:pPr>
      <w:r>
        <w:rPr>
          <w:b/>
          <w:sz w:val="28"/>
        </w:rPr>
        <w:tab/>
        <w:t>(d)</w:t>
      </w:r>
      <w:r>
        <w:rPr>
          <w:b/>
          <w:sz w:val="28"/>
        </w:rPr>
        <w:tab/>
        <w:t xml:space="preserve">Employment Application Screening Worksheet for the Credit Union Commissioner Position.  </w:t>
      </w:r>
      <w:r w:rsidRPr="00330B29">
        <w:rPr>
          <w:sz w:val="28"/>
        </w:rPr>
        <w:t xml:space="preserve">Commissioner Feeney explained that the purpose of the scoring </w:t>
      </w:r>
      <w:r w:rsidR="00CE4D31">
        <w:rPr>
          <w:sz w:val="28"/>
        </w:rPr>
        <w:t xml:space="preserve">worksheet is to assist the Committee in ranking the applications </w:t>
      </w:r>
      <w:r w:rsidR="005F1070">
        <w:rPr>
          <w:sz w:val="28"/>
        </w:rPr>
        <w:t>that meet the minimum qualifications and who have the most relevant job experience.</w:t>
      </w:r>
      <w:r w:rsidR="00B13D56">
        <w:rPr>
          <w:sz w:val="28"/>
        </w:rPr>
        <w:t xml:space="preserve">  After a brief discussion, Mrs. Merket moved to formally adopt the worksheet</w:t>
      </w:r>
      <w:r w:rsidR="005F1070">
        <w:rPr>
          <w:sz w:val="28"/>
        </w:rPr>
        <w:t xml:space="preserve"> as presented</w:t>
      </w:r>
      <w:r w:rsidR="00B13D56">
        <w:rPr>
          <w:sz w:val="28"/>
        </w:rPr>
        <w:t>.  Mrs. Bayless seconded the motion and the motion was unanimously adopted.</w:t>
      </w:r>
    </w:p>
    <w:p w14:paraId="6A9C0D7F" w14:textId="67FB22D9" w:rsidR="00330B29" w:rsidRDefault="00330B29" w:rsidP="00FD5271">
      <w:pPr>
        <w:spacing w:line="480" w:lineRule="auto"/>
        <w:jc w:val="both"/>
        <w:rPr>
          <w:sz w:val="28"/>
        </w:rPr>
      </w:pPr>
    </w:p>
    <w:p w14:paraId="2E82AC95" w14:textId="790413F3" w:rsidR="005F1070" w:rsidRDefault="00B13D56" w:rsidP="00FD5271">
      <w:pPr>
        <w:spacing w:line="480" w:lineRule="auto"/>
        <w:jc w:val="both"/>
        <w:rPr>
          <w:sz w:val="28"/>
        </w:rPr>
      </w:pPr>
      <w:r>
        <w:rPr>
          <w:sz w:val="28"/>
        </w:rPr>
        <w:tab/>
      </w:r>
      <w:r w:rsidRPr="00B13D56">
        <w:rPr>
          <w:b/>
          <w:sz w:val="28"/>
        </w:rPr>
        <w:t>(e)</w:t>
      </w:r>
      <w:r w:rsidRPr="00B13D56">
        <w:rPr>
          <w:b/>
          <w:sz w:val="28"/>
        </w:rPr>
        <w:tab/>
        <w:t>Discussion and Review of Potential Interview Questions and Scoring.</w:t>
      </w:r>
      <w:r>
        <w:rPr>
          <w:sz w:val="28"/>
        </w:rPr>
        <w:t xml:space="preserve">  Commissioner Feeney </w:t>
      </w:r>
      <w:r w:rsidR="005F1070">
        <w:rPr>
          <w:sz w:val="28"/>
        </w:rPr>
        <w:t xml:space="preserve">indicated </w:t>
      </w:r>
      <w:r>
        <w:rPr>
          <w:sz w:val="28"/>
        </w:rPr>
        <w:t xml:space="preserve">that interviewing and selecting applicants can be a difficult part of the job selection process.  </w:t>
      </w:r>
      <w:r w:rsidR="005F1070">
        <w:rPr>
          <w:sz w:val="28"/>
        </w:rPr>
        <w:t xml:space="preserve">He suggested that it might be </w:t>
      </w:r>
      <w:r>
        <w:rPr>
          <w:sz w:val="28"/>
        </w:rPr>
        <w:t xml:space="preserve">useful </w:t>
      </w:r>
      <w:r w:rsidR="005F1070">
        <w:rPr>
          <w:sz w:val="28"/>
        </w:rPr>
        <w:t xml:space="preserve">for the Committee to agree on the initial </w:t>
      </w:r>
      <w:r>
        <w:rPr>
          <w:sz w:val="28"/>
        </w:rPr>
        <w:t xml:space="preserve">interview questions </w:t>
      </w:r>
      <w:r w:rsidR="005F1070">
        <w:rPr>
          <w:sz w:val="28"/>
        </w:rPr>
        <w:t xml:space="preserve">and adopt an interview scoring form to add </w:t>
      </w:r>
      <w:r>
        <w:rPr>
          <w:sz w:val="28"/>
        </w:rPr>
        <w:t>structure to</w:t>
      </w:r>
      <w:r w:rsidR="005F1070">
        <w:rPr>
          <w:sz w:val="28"/>
        </w:rPr>
        <w:t xml:space="preserve"> the interview and</w:t>
      </w:r>
      <w:r>
        <w:rPr>
          <w:sz w:val="28"/>
        </w:rPr>
        <w:t xml:space="preserve"> expedite the process.  </w:t>
      </w:r>
      <w:r w:rsidR="005F1070">
        <w:rPr>
          <w:sz w:val="28"/>
        </w:rPr>
        <w:t xml:space="preserve">It was the consensus that Committee Members should develop questions they would like to ask during the initial interview and provide them to the Commissioner for compilation and legal review. </w:t>
      </w:r>
    </w:p>
    <w:p w14:paraId="2874D9A4" w14:textId="2C7E432B" w:rsidR="00B13D56" w:rsidRPr="00330B29" w:rsidRDefault="002108A6" w:rsidP="00FD5271">
      <w:pPr>
        <w:spacing w:line="480" w:lineRule="auto"/>
        <w:jc w:val="both"/>
        <w:rPr>
          <w:sz w:val="28"/>
        </w:rPr>
      </w:pPr>
      <w:r>
        <w:rPr>
          <w:sz w:val="28"/>
        </w:rPr>
        <w:tab/>
      </w:r>
      <w:r w:rsidR="00B13D56">
        <w:rPr>
          <w:sz w:val="28"/>
        </w:rPr>
        <w:t xml:space="preserve">After a </w:t>
      </w:r>
      <w:r w:rsidR="005F1070">
        <w:rPr>
          <w:sz w:val="28"/>
        </w:rPr>
        <w:t xml:space="preserve">further </w:t>
      </w:r>
      <w:r w:rsidR="00B13D56">
        <w:rPr>
          <w:sz w:val="28"/>
        </w:rPr>
        <w:t xml:space="preserve">discussion, Mr. Minge moved to approve the </w:t>
      </w:r>
      <w:r w:rsidR="005F1070">
        <w:rPr>
          <w:sz w:val="28"/>
        </w:rPr>
        <w:t>interview scoring form as presented.</w:t>
      </w:r>
      <w:r w:rsidR="00B13D56">
        <w:rPr>
          <w:sz w:val="28"/>
        </w:rPr>
        <w:t xml:space="preserve">  Mrs. Merket seconded the motion and the motion was unanimously adopted.</w:t>
      </w:r>
    </w:p>
    <w:p w14:paraId="523D2D19" w14:textId="510741DD" w:rsidR="00330B29" w:rsidRDefault="00330B29" w:rsidP="00FD5271">
      <w:pPr>
        <w:spacing w:line="480" w:lineRule="auto"/>
        <w:jc w:val="both"/>
        <w:rPr>
          <w:b/>
          <w:sz w:val="28"/>
        </w:rPr>
      </w:pPr>
    </w:p>
    <w:p w14:paraId="46AFEB87" w14:textId="29482A56" w:rsidR="003F66BB" w:rsidRDefault="00B13D56" w:rsidP="00FD5271">
      <w:pPr>
        <w:spacing w:line="480" w:lineRule="auto"/>
        <w:jc w:val="both"/>
        <w:rPr>
          <w:sz w:val="28"/>
        </w:rPr>
      </w:pPr>
      <w:r>
        <w:rPr>
          <w:b/>
          <w:sz w:val="28"/>
        </w:rPr>
        <w:tab/>
        <w:t>(f)</w:t>
      </w:r>
      <w:r>
        <w:rPr>
          <w:b/>
          <w:sz w:val="28"/>
        </w:rPr>
        <w:tab/>
        <w:t xml:space="preserve">Applications Received for Credit Union Commissioner.  </w:t>
      </w:r>
      <w:r w:rsidR="00AF76CE">
        <w:rPr>
          <w:sz w:val="28"/>
        </w:rPr>
        <w:t>The Chair announced that p</w:t>
      </w:r>
      <w:r w:rsidR="00901221">
        <w:rPr>
          <w:sz w:val="28"/>
        </w:rPr>
        <w:t xml:space="preserve">ursuant to Section 551.074 of the Government Code, the Committee </w:t>
      </w:r>
      <w:r w:rsidR="00AF76CE">
        <w:rPr>
          <w:sz w:val="28"/>
        </w:rPr>
        <w:t>would go into closed session to discuss the next agenda item related to r</w:t>
      </w:r>
      <w:r w:rsidR="00901221">
        <w:rPr>
          <w:sz w:val="28"/>
        </w:rPr>
        <w:t>eview</w:t>
      </w:r>
      <w:r w:rsidR="00AF76CE">
        <w:rPr>
          <w:sz w:val="28"/>
        </w:rPr>
        <w:t>ing</w:t>
      </w:r>
      <w:r w:rsidR="00901221">
        <w:rPr>
          <w:sz w:val="28"/>
        </w:rPr>
        <w:t xml:space="preserve"> applications received for the credit union commissioner position.  The committee </w:t>
      </w:r>
      <w:proofErr w:type="gramStart"/>
      <w:r w:rsidR="00901221">
        <w:rPr>
          <w:sz w:val="28"/>
        </w:rPr>
        <w:t>entered into</w:t>
      </w:r>
      <w:proofErr w:type="gramEnd"/>
      <w:r w:rsidR="00901221">
        <w:rPr>
          <w:sz w:val="28"/>
        </w:rPr>
        <w:t xml:space="preserve"> executive session at 12:11 pm.  </w:t>
      </w:r>
    </w:p>
    <w:p w14:paraId="16E2FE98" w14:textId="77777777" w:rsidR="003F66BB" w:rsidRDefault="003F66BB" w:rsidP="00FD5271">
      <w:pPr>
        <w:spacing w:line="480" w:lineRule="auto"/>
        <w:jc w:val="both"/>
        <w:rPr>
          <w:sz w:val="28"/>
        </w:rPr>
      </w:pPr>
    </w:p>
    <w:p w14:paraId="1E76919B" w14:textId="02E3A610" w:rsidR="00B13D56" w:rsidRPr="00B13D56" w:rsidRDefault="002108A6" w:rsidP="00FD5271">
      <w:pPr>
        <w:spacing w:line="480" w:lineRule="auto"/>
        <w:jc w:val="both"/>
        <w:rPr>
          <w:sz w:val="28"/>
        </w:rPr>
      </w:pPr>
      <w:r>
        <w:rPr>
          <w:sz w:val="28"/>
        </w:rPr>
        <w:tab/>
      </w:r>
      <w:r w:rsidR="00901221">
        <w:rPr>
          <w:sz w:val="28"/>
        </w:rPr>
        <w:t xml:space="preserve">The committee reconvened in open session at 1:04 pm.  No </w:t>
      </w:r>
      <w:r w:rsidR="00AF76CE">
        <w:rPr>
          <w:sz w:val="28"/>
        </w:rPr>
        <w:t>formal action was taken by the C</w:t>
      </w:r>
      <w:r w:rsidR="00901221">
        <w:rPr>
          <w:sz w:val="28"/>
        </w:rPr>
        <w:t>ommittee during the closed session.</w:t>
      </w:r>
    </w:p>
    <w:p w14:paraId="319C638E" w14:textId="04C4832D" w:rsidR="00B13D56" w:rsidRDefault="00B13D56" w:rsidP="00FD5271">
      <w:pPr>
        <w:spacing w:line="480" w:lineRule="auto"/>
        <w:jc w:val="both"/>
        <w:rPr>
          <w:sz w:val="28"/>
        </w:rPr>
      </w:pPr>
    </w:p>
    <w:p w14:paraId="07A8B01C" w14:textId="4AFA87E5" w:rsidR="00901221" w:rsidRPr="00330B29" w:rsidRDefault="00901221" w:rsidP="00901221">
      <w:pPr>
        <w:spacing w:line="480" w:lineRule="auto"/>
        <w:jc w:val="both"/>
        <w:rPr>
          <w:sz w:val="28"/>
        </w:rPr>
      </w:pPr>
      <w:r>
        <w:rPr>
          <w:sz w:val="28"/>
        </w:rPr>
        <w:tab/>
      </w:r>
      <w:r w:rsidRPr="00901221">
        <w:rPr>
          <w:b/>
          <w:sz w:val="28"/>
        </w:rPr>
        <w:t>(g)</w:t>
      </w:r>
      <w:r w:rsidRPr="00901221">
        <w:rPr>
          <w:b/>
          <w:sz w:val="28"/>
        </w:rPr>
        <w:tab/>
        <w:t>Select Applicants to be Invited for an Initial Interview with the Committee.</w:t>
      </w:r>
      <w:r>
        <w:rPr>
          <w:sz w:val="28"/>
        </w:rPr>
        <w:t xml:space="preserve">  Mrs. </w:t>
      </w:r>
      <w:r w:rsidR="00023A04">
        <w:rPr>
          <w:sz w:val="28"/>
        </w:rPr>
        <w:t>Merket</w:t>
      </w:r>
      <w:r>
        <w:rPr>
          <w:sz w:val="28"/>
        </w:rPr>
        <w:t xml:space="preserve"> moved </w:t>
      </w:r>
      <w:r w:rsidR="00023A04">
        <w:rPr>
          <w:sz w:val="28"/>
        </w:rPr>
        <w:t xml:space="preserve">that </w:t>
      </w:r>
      <w:r w:rsidR="00BE6A30">
        <w:rPr>
          <w:sz w:val="28"/>
        </w:rPr>
        <w:t>Applicants #7, #10, and #11</w:t>
      </w:r>
      <w:r w:rsidR="00023A04">
        <w:rPr>
          <w:sz w:val="28"/>
        </w:rPr>
        <w:t xml:space="preserve"> be invited for an initial interview with the Committee</w:t>
      </w:r>
      <w:r>
        <w:rPr>
          <w:sz w:val="28"/>
        </w:rPr>
        <w:t>.  Mr. M</w:t>
      </w:r>
      <w:r w:rsidR="00023A04">
        <w:rPr>
          <w:sz w:val="28"/>
        </w:rPr>
        <w:t>inge</w:t>
      </w:r>
      <w:r>
        <w:rPr>
          <w:sz w:val="28"/>
        </w:rPr>
        <w:t xml:space="preserve"> seconded the motion and the motion was unanimously adopted.</w:t>
      </w:r>
    </w:p>
    <w:p w14:paraId="3D989C92" w14:textId="72665454" w:rsidR="00023A04" w:rsidRDefault="00023A04" w:rsidP="00FD5271">
      <w:pPr>
        <w:spacing w:line="480" w:lineRule="auto"/>
        <w:jc w:val="both"/>
        <w:rPr>
          <w:sz w:val="28"/>
        </w:rPr>
      </w:pPr>
      <w:r>
        <w:rPr>
          <w:sz w:val="28"/>
        </w:rPr>
        <w:tab/>
      </w:r>
      <w:r w:rsidRPr="00023A04">
        <w:rPr>
          <w:b/>
          <w:sz w:val="28"/>
        </w:rPr>
        <w:t>(h)</w:t>
      </w:r>
      <w:r w:rsidRPr="00023A04">
        <w:rPr>
          <w:b/>
          <w:sz w:val="28"/>
        </w:rPr>
        <w:tab/>
        <w:t>Discussion and Consideration of a Tentative Date for Next Committee Meeting to Conduct Initial Interviews.</w:t>
      </w:r>
      <w:r>
        <w:rPr>
          <w:sz w:val="28"/>
        </w:rPr>
        <w:t xml:space="preserve">  Mrs. Bayless moved </w:t>
      </w:r>
      <w:r w:rsidR="00BE6A30">
        <w:rPr>
          <w:sz w:val="28"/>
        </w:rPr>
        <w:t xml:space="preserve">that next meeting be </w:t>
      </w:r>
      <w:r>
        <w:rPr>
          <w:sz w:val="28"/>
        </w:rPr>
        <w:t>on Monday, October 1</w:t>
      </w:r>
      <w:r w:rsidRPr="00023A04">
        <w:rPr>
          <w:sz w:val="28"/>
          <w:vertAlign w:val="superscript"/>
        </w:rPr>
        <w:t>st</w:t>
      </w:r>
      <w:r>
        <w:rPr>
          <w:sz w:val="28"/>
        </w:rPr>
        <w:t xml:space="preserve"> starting at 9:00 am, </w:t>
      </w:r>
      <w:proofErr w:type="gramStart"/>
      <w:r>
        <w:rPr>
          <w:sz w:val="28"/>
        </w:rPr>
        <w:t xml:space="preserve">for the </w:t>
      </w:r>
      <w:r w:rsidR="00BE6A30">
        <w:rPr>
          <w:sz w:val="28"/>
        </w:rPr>
        <w:t>purpose of</w:t>
      </w:r>
      <w:proofErr w:type="gramEnd"/>
      <w:r w:rsidR="00BE6A30">
        <w:rPr>
          <w:sz w:val="28"/>
        </w:rPr>
        <w:t xml:space="preserve"> conducting </w:t>
      </w:r>
      <w:r>
        <w:rPr>
          <w:sz w:val="28"/>
        </w:rPr>
        <w:t>the initial interv</w:t>
      </w:r>
      <w:r w:rsidR="00BE6A30">
        <w:rPr>
          <w:sz w:val="28"/>
        </w:rPr>
        <w:t>iew with the selected applicants</w:t>
      </w:r>
      <w:r>
        <w:rPr>
          <w:sz w:val="28"/>
        </w:rPr>
        <w:t>.  Mrs. Merket seconded the motion and the motion was unanimously adopted.</w:t>
      </w:r>
    </w:p>
    <w:p w14:paraId="0AE528BA" w14:textId="77777777" w:rsidR="00023A04" w:rsidRPr="00B13D56" w:rsidRDefault="00023A04" w:rsidP="00FD5271">
      <w:pPr>
        <w:spacing w:line="480" w:lineRule="auto"/>
        <w:jc w:val="both"/>
        <w:rPr>
          <w:sz w:val="28"/>
        </w:rPr>
      </w:pPr>
    </w:p>
    <w:p w14:paraId="1BDF0CD4" w14:textId="03DDAE6F" w:rsidR="009A2225" w:rsidRPr="007931A6" w:rsidRDefault="003D18A2" w:rsidP="00046BE6">
      <w:pPr>
        <w:spacing w:line="480" w:lineRule="auto"/>
        <w:ind w:firstLine="720"/>
        <w:jc w:val="both"/>
        <w:rPr>
          <w:sz w:val="28"/>
        </w:rPr>
      </w:pPr>
      <w:r>
        <w:rPr>
          <w:sz w:val="28"/>
        </w:rPr>
        <w:t>T</w:t>
      </w:r>
      <w:r w:rsidR="006451BD">
        <w:rPr>
          <w:sz w:val="28"/>
        </w:rPr>
        <w:t xml:space="preserve">here being no other business to come before the committee, Mrs. </w:t>
      </w:r>
      <w:r>
        <w:rPr>
          <w:sz w:val="28"/>
        </w:rPr>
        <w:t>Cobb</w:t>
      </w:r>
      <w:r w:rsidR="006451BD">
        <w:rPr>
          <w:sz w:val="28"/>
        </w:rPr>
        <w:t xml:space="preserve"> a</w:t>
      </w:r>
      <w:r w:rsidR="009A2225" w:rsidRPr="007931A6">
        <w:rPr>
          <w:sz w:val="28"/>
        </w:rPr>
        <w:t xml:space="preserve">djourned </w:t>
      </w:r>
      <w:r w:rsidR="006451BD">
        <w:rPr>
          <w:sz w:val="28"/>
        </w:rPr>
        <w:t xml:space="preserve">the meeting </w:t>
      </w:r>
      <w:r w:rsidR="009A2225" w:rsidRPr="007931A6">
        <w:rPr>
          <w:sz w:val="28"/>
        </w:rPr>
        <w:t xml:space="preserve">at </w:t>
      </w:r>
      <w:r>
        <w:rPr>
          <w:sz w:val="28"/>
        </w:rPr>
        <w:t>1:</w:t>
      </w:r>
      <w:r w:rsidR="00023A04">
        <w:rPr>
          <w:sz w:val="28"/>
        </w:rPr>
        <w:t>07</w:t>
      </w:r>
      <w:r w:rsidR="009A2225" w:rsidRPr="007931A6">
        <w:rPr>
          <w:sz w:val="28"/>
        </w:rPr>
        <w:t xml:space="preserve"> </w:t>
      </w:r>
      <w:r>
        <w:rPr>
          <w:sz w:val="28"/>
        </w:rPr>
        <w:t>p</w:t>
      </w:r>
      <w:r w:rsidR="009A2225" w:rsidRPr="007931A6">
        <w:rPr>
          <w:sz w:val="28"/>
        </w:rPr>
        <w:t>.m.</w:t>
      </w:r>
    </w:p>
    <w:p w14:paraId="734277B0" w14:textId="77777777" w:rsidR="00046BE6" w:rsidRDefault="00046BE6">
      <w:pPr>
        <w:jc w:val="both"/>
        <w:rPr>
          <w:sz w:val="28"/>
        </w:rPr>
      </w:pPr>
    </w:p>
    <w:p w14:paraId="57F69153" w14:textId="3FE88E20" w:rsidR="00AB14B4" w:rsidRDefault="00AB14B4">
      <w:pPr>
        <w:jc w:val="both"/>
        <w:rPr>
          <w:sz w:val="28"/>
        </w:rPr>
      </w:pPr>
    </w:p>
    <w:p w14:paraId="57A12A28" w14:textId="5CDB13C6" w:rsidR="00080342" w:rsidRDefault="00080342">
      <w:pPr>
        <w:jc w:val="both"/>
        <w:rPr>
          <w:sz w:val="28"/>
        </w:rPr>
      </w:pPr>
    </w:p>
    <w:p w14:paraId="5B928B90" w14:textId="77777777" w:rsidR="00080342" w:rsidRDefault="00080342">
      <w:pPr>
        <w:jc w:val="both"/>
        <w:rPr>
          <w:sz w:val="28"/>
        </w:rPr>
      </w:pPr>
    </w:p>
    <w:p w14:paraId="2931F6B2" w14:textId="77777777" w:rsidR="00C42FE8" w:rsidRDefault="00C42FE8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14:paraId="7CD1C076" w14:textId="77777777" w:rsidR="00C42FE8" w:rsidRDefault="003D18A2">
      <w:pPr>
        <w:jc w:val="both"/>
        <w:rPr>
          <w:sz w:val="28"/>
        </w:rPr>
      </w:pPr>
      <w:r>
        <w:rPr>
          <w:sz w:val="28"/>
        </w:rPr>
        <w:t>Beckie Stockstill Cobb</w:t>
      </w:r>
      <w:r w:rsidR="0064271E">
        <w:rPr>
          <w:sz w:val="28"/>
        </w:rPr>
        <w:tab/>
      </w:r>
      <w:r w:rsidR="00C42FE8">
        <w:rPr>
          <w:sz w:val="28"/>
        </w:rPr>
        <w:tab/>
      </w:r>
      <w:r w:rsidR="00C42FE8">
        <w:rPr>
          <w:sz w:val="28"/>
        </w:rPr>
        <w:tab/>
      </w:r>
      <w:r w:rsidR="00C42FE8">
        <w:rPr>
          <w:sz w:val="28"/>
        </w:rPr>
        <w:tab/>
      </w:r>
      <w:r w:rsidR="00C42FE8">
        <w:rPr>
          <w:sz w:val="28"/>
        </w:rPr>
        <w:tab/>
      </w:r>
      <w:smartTag w:uri="urn:schemas-microsoft-com:office:smarttags" w:element="PersonName">
        <w:r w:rsidR="00C42FE8">
          <w:rPr>
            <w:sz w:val="28"/>
          </w:rPr>
          <w:t>Isabel Velasquez</w:t>
        </w:r>
      </w:smartTag>
    </w:p>
    <w:p w14:paraId="15D158BE" w14:textId="77777777" w:rsidR="00C42FE8" w:rsidRDefault="00C42FE8">
      <w:pPr>
        <w:jc w:val="both"/>
        <w:rPr>
          <w:sz w:val="28"/>
        </w:rPr>
      </w:pPr>
      <w:r>
        <w:rPr>
          <w:sz w:val="28"/>
        </w:rPr>
        <w:t>Chair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Recording Secretary</w:t>
      </w:r>
    </w:p>
    <w:p w14:paraId="1B463DD4" w14:textId="77777777" w:rsidR="00C42FE8" w:rsidRDefault="00C42FE8">
      <w:pPr>
        <w:jc w:val="both"/>
        <w:rPr>
          <w:sz w:val="28"/>
        </w:rPr>
      </w:pPr>
    </w:p>
    <w:p w14:paraId="70BEA875" w14:textId="77777777" w:rsidR="00853293" w:rsidRDefault="00853293">
      <w:pPr>
        <w:jc w:val="both"/>
        <w:rPr>
          <w:sz w:val="28"/>
        </w:rPr>
      </w:pPr>
    </w:p>
    <w:p w14:paraId="5D51846B" w14:textId="77777777" w:rsidR="00C42FE8" w:rsidRDefault="00C42FE8">
      <w:pPr>
        <w:jc w:val="both"/>
        <w:rPr>
          <w:sz w:val="28"/>
        </w:rPr>
      </w:pPr>
      <w:r>
        <w:rPr>
          <w:b/>
          <w:sz w:val="28"/>
          <w:u w:val="single"/>
        </w:rPr>
        <w:t>Distribution</w:t>
      </w:r>
      <w:r>
        <w:rPr>
          <w:sz w:val="28"/>
        </w:rPr>
        <w:t>:</w:t>
      </w:r>
    </w:p>
    <w:p w14:paraId="1B51D6B6" w14:textId="77777777" w:rsidR="00853293" w:rsidRDefault="00853293">
      <w:pPr>
        <w:jc w:val="both"/>
        <w:rPr>
          <w:sz w:val="28"/>
        </w:rPr>
      </w:pPr>
    </w:p>
    <w:p w14:paraId="2DA6D5CA" w14:textId="77777777" w:rsidR="00C42FE8" w:rsidRDefault="00C42FE8">
      <w:pPr>
        <w:jc w:val="both"/>
        <w:rPr>
          <w:sz w:val="28"/>
        </w:rPr>
      </w:pPr>
      <w:r>
        <w:rPr>
          <w:sz w:val="28"/>
        </w:rPr>
        <w:t>Legislative Reference Library</w:t>
      </w:r>
    </w:p>
    <w:sectPr w:rsidR="00C42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8ACD" w14:textId="77777777" w:rsidR="007C7C1D" w:rsidRDefault="007C7C1D">
      <w:r>
        <w:separator/>
      </w:r>
    </w:p>
  </w:endnote>
  <w:endnote w:type="continuationSeparator" w:id="0">
    <w:p w14:paraId="33EB19BC" w14:textId="77777777" w:rsidR="007C7C1D" w:rsidRDefault="007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142B" w14:textId="77777777" w:rsidR="00A022C3" w:rsidRDefault="00A0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758D" w14:textId="77777777" w:rsidR="00A022C3" w:rsidRDefault="00A02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B0DB" w14:textId="77777777" w:rsidR="00A022C3" w:rsidRDefault="00A0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1D7C" w14:textId="77777777" w:rsidR="007C7C1D" w:rsidRDefault="007C7C1D">
      <w:r>
        <w:separator/>
      </w:r>
    </w:p>
  </w:footnote>
  <w:footnote w:type="continuationSeparator" w:id="0">
    <w:p w14:paraId="7535E72D" w14:textId="77777777" w:rsidR="007C7C1D" w:rsidRDefault="007C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21B8" w14:textId="1D046EEA" w:rsidR="00A022C3" w:rsidRDefault="00A02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77A1" w14:textId="4E1FC38D" w:rsidR="00A022C3" w:rsidRDefault="00A02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D394" w14:textId="1022AAF0" w:rsidR="00A022C3" w:rsidRDefault="00A02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B87"/>
    <w:multiLevelType w:val="hybridMultilevel"/>
    <w:tmpl w:val="67FC877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A148DB"/>
    <w:multiLevelType w:val="hybridMultilevel"/>
    <w:tmpl w:val="8C889F5E"/>
    <w:lvl w:ilvl="0" w:tplc="FCB2DD3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DD374F"/>
    <w:multiLevelType w:val="hybridMultilevel"/>
    <w:tmpl w:val="4FE0CDF0"/>
    <w:lvl w:ilvl="0" w:tplc="6FBAC6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E7"/>
    <w:rsid w:val="00016B00"/>
    <w:rsid w:val="00023A04"/>
    <w:rsid w:val="00030E4B"/>
    <w:rsid w:val="00034E7A"/>
    <w:rsid w:val="000416ED"/>
    <w:rsid w:val="00046BE6"/>
    <w:rsid w:val="00080342"/>
    <w:rsid w:val="00083126"/>
    <w:rsid w:val="000902E7"/>
    <w:rsid w:val="000B2FDA"/>
    <w:rsid w:val="000D0436"/>
    <w:rsid w:val="000D196A"/>
    <w:rsid w:val="000D3981"/>
    <w:rsid w:val="000E7374"/>
    <w:rsid w:val="000F240E"/>
    <w:rsid w:val="000F6292"/>
    <w:rsid w:val="001307C3"/>
    <w:rsid w:val="001357C0"/>
    <w:rsid w:val="00141CF7"/>
    <w:rsid w:val="00150756"/>
    <w:rsid w:val="00161964"/>
    <w:rsid w:val="00193E73"/>
    <w:rsid w:val="001C1222"/>
    <w:rsid w:val="001D7169"/>
    <w:rsid w:val="001F40E1"/>
    <w:rsid w:val="002108A6"/>
    <w:rsid w:val="002126A3"/>
    <w:rsid w:val="002231F3"/>
    <w:rsid w:val="0025180D"/>
    <w:rsid w:val="00260404"/>
    <w:rsid w:val="0026148F"/>
    <w:rsid w:val="002756DE"/>
    <w:rsid w:val="00297C23"/>
    <w:rsid w:val="002A00C1"/>
    <w:rsid w:val="002B57C9"/>
    <w:rsid w:val="002E6CD9"/>
    <w:rsid w:val="002F11FB"/>
    <w:rsid w:val="002F74F0"/>
    <w:rsid w:val="00315E81"/>
    <w:rsid w:val="00330B29"/>
    <w:rsid w:val="00355175"/>
    <w:rsid w:val="003807C9"/>
    <w:rsid w:val="00385FC3"/>
    <w:rsid w:val="00386386"/>
    <w:rsid w:val="003B0993"/>
    <w:rsid w:val="003C4467"/>
    <w:rsid w:val="003C5556"/>
    <w:rsid w:val="003C5FFA"/>
    <w:rsid w:val="003C7AB0"/>
    <w:rsid w:val="003D18A2"/>
    <w:rsid w:val="003E08B1"/>
    <w:rsid w:val="003F03B5"/>
    <w:rsid w:val="003F5FE7"/>
    <w:rsid w:val="003F66BB"/>
    <w:rsid w:val="00403581"/>
    <w:rsid w:val="0041085B"/>
    <w:rsid w:val="004260E1"/>
    <w:rsid w:val="00476FE2"/>
    <w:rsid w:val="004A1DDE"/>
    <w:rsid w:val="004A7F9C"/>
    <w:rsid w:val="004C7F47"/>
    <w:rsid w:val="004E0850"/>
    <w:rsid w:val="00511A22"/>
    <w:rsid w:val="005173B0"/>
    <w:rsid w:val="00526247"/>
    <w:rsid w:val="0058552A"/>
    <w:rsid w:val="005A10EA"/>
    <w:rsid w:val="005D64F0"/>
    <w:rsid w:val="005E1623"/>
    <w:rsid w:val="005F1070"/>
    <w:rsid w:val="00616651"/>
    <w:rsid w:val="00616F48"/>
    <w:rsid w:val="00632F44"/>
    <w:rsid w:val="0064271E"/>
    <w:rsid w:val="006451BD"/>
    <w:rsid w:val="006B0990"/>
    <w:rsid w:val="006C0615"/>
    <w:rsid w:val="006C065C"/>
    <w:rsid w:val="006C12D2"/>
    <w:rsid w:val="006E36A6"/>
    <w:rsid w:val="00720E53"/>
    <w:rsid w:val="00721CAB"/>
    <w:rsid w:val="00745D2D"/>
    <w:rsid w:val="00747E43"/>
    <w:rsid w:val="00761315"/>
    <w:rsid w:val="00780C6D"/>
    <w:rsid w:val="007A6B4A"/>
    <w:rsid w:val="007A7D34"/>
    <w:rsid w:val="007C7C1D"/>
    <w:rsid w:val="007D79B2"/>
    <w:rsid w:val="007E4070"/>
    <w:rsid w:val="0080775F"/>
    <w:rsid w:val="00850C48"/>
    <w:rsid w:val="00850E82"/>
    <w:rsid w:val="00853293"/>
    <w:rsid w:val="00853F6A"/>
    <w:rsid w:val="00871B90"/>
    <w:rsid w:val="0089011A"/>
    <w:rsid w:val="00895923"/>
    <w:rsid w:val="008D0F4E"/>
    <w:rsid w:val="008E145E"/>
    <w:rsid w:val="008F438B"/>
    <w:rsid w:val="00901221"/>
    <w:rsid w:val="00911037"/>
    <w:rsid w:val="00914EC4"/>
    <w:rsid w:val="0092377E"/>
    <w:rsid w:val="00924A35"/>
    <w:rsid w:val="00930063"/>
    <w:rsid w:val="0095351B"/>
    <w:rsid w:val="00966C38"/>
    <w:rsid w:val="00981B77"/>
    <w:rsid w:val="00996244"/>
    <w:rsid w:val="009A0429"/>
    <w:rsid w:val="009A2225"/>
    <w:rsid w:val="009B640A"/>
    <w:rsid w:val="009E0C82"/>
    <w:rsid w:val="009F51F6"/>
    <w:rsid w:val="00A022C3"/>
    <w:rsid w:val="00A04ABE"/>
    <w:rsid w:val="00A04EC5"/>
    <w:rsid w:val="00A06B6B"/>
    <w:rsid w:val="00A277E0"/>
    <w:rsid w:val="00A33FB2"/>
    <w:rsid w:val="00A93328"/>
    <w:rsid w:val="00AA5CD7"/>
    <w:rsid w:val="00AA75AD"/>
    <w:rsid w:val="00AB0CB4"/>
    <w:rsid w:val="00AB14B4"/>
    <w:rsid w:val="00AB4A72"/>
    <w:rsid w:val="00AC2F34"/>
    <w:rsid w:val="00AD1AE4"/>
    <w:rsid w:val="00AD5825"/>
    <w:rsid w:val="00AE0416"/>
    <w:rsid w:val="00AE34F2"/>
    <w:rsid w:val="00AF76CE"/>
    <w:rsid w:val="00B13D56"/>
    <w:rsid w:val="00B310E6"/>
    <w:rsid w:val="00B70A3A"/>
    <w:rsid w:val="00B80568"/>
    <w:rsid w:val="00B94FBE"/>
    <w:rsid w:val="00BB0F42"/>
    <w:rsid w:val="00BE68D6"/>
    <w:rsid w:val="00BE6A30"/>
    <w:rsid w:val="00C2393B"/>
    <w:rsid w:val="00C26576"/>
    <w:rsid w:val="00C42FE8"/>
    <w:rsid w:val="00C62036"/>
    <w:rsid w:val="00C84317"/>
    <w:rsid w:val="00CA63FC"/>
    <w:rsid w:val="00CB4074"/>
    <w:rsid w:val="00CC7038"/>
    <w:rsid w:val="00CE4D31"/>
    <w:rsid w:val="00D32DE6"/>
    <w:rsid w:val="00D5707E"/>
    <w:rsid w:val="00D602D8"/>
    <w:rsid w:val="00D668E6"/>
    <w:rsid w:val="00DB0EC4"/>
    <w:rsid w:val="00DB621B"/>
    <w:rsid w:val="00DD680F"/>
    <w:rsid w:val="00DE7B10"/>
    <w:rsid w:val="00E1224F"/>
    <w:rsid w:val="00E207D9"/>
    <w:rsid w:val="00E243F5"/>
    <w:rsid w:val="00E4546B"/>
    <w:rsid w:val="00E96177"/>
    <w:rsid w:val="00EB7D44"/>
    <w:rsid w:val="00EC78D6"/>
    <w:rsid w:val="00EE2E74"/>
    <w:rsid w:val="00EF002E"/>
    <w:rsid w:val="00EF3A1E"/>
    <w:rsid w:val="00F26532"/>
    <w:rsid w:val="00F35EA9"/>
    <w:rsid w:val="00F448EA"/>
    <w:rsid w:val="00F51BFB"/>
    <w:rsid w:val="00F74408"/>
    <w:rsid w:val="00FA363F"/>
    <w:rsid w:val="00FD5271"/>
    <w:rsid w:val="00FD7897"/>
    <w:rsid w:val="00FE2BCD"/>
    <w:rsid w:val="00FE6F46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7412"/>
    <o:shapelayout v:ext="edit">
      <o:idmap v:ext="edit" data="1"/>
    </o:shapelayout>
  </w:shapeDefaults>
  <w:decimalSymbol w:val="."/>
  <w:listSeparator w:val=","/>
  <w14:docId w14:val="76280DC7"/>
  <w15:chartTrackingRefBased/>
  <w15:docId w15:val="{48D838B8-AF5E-4EB6-8A78-089DE71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AE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616F48"/>
    <w:pPr>
      <w:spacing w:line="360" w:lineRule="auto"/>
      <w:ind w:firstLine="720"/>
      <w:jc w:val="both"/>
    </w:pPr>
    <w:rPr>
      <w:b/>
      <w:sz w:val="28"/>
    </w:rPr>
  </w:style>
  <w:style w:type="character" w:customStyle="1" w:styleId="BodyTextIndent2Char">
    <w:name w:val="Body Text Indent 2 Char"/>
    <w:link w:val="BodyTextIndent2"/>
    <w:rsid w:val="00616F48"/>
    <w:rPr>
      <w:b/>
      <w:sz w:val="28"/>
    </w:rPr>
  </w:style>
  <w:style w:type="character" w:styleId="CommentReference">
    <w:name w:val="annotation reference"/>
    <w:basedOn w:val="DefaultParagraphFont"/>
    <w:rsid w:val="003F5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FE7"/>
  </w:style>
  <w:style w:type="character" w:customStyle="1" w:styleId="CommentTextChar">
    <w:name w:val="Comment Text Char"/>
    <w:basedOn w:val="DefaultParagraphFont"/>
    <w:link w:val="CommentText"/>
    <w:rsid w:val="003F5FE7"/>
  </w:style>
  <w:style w:type="paragraph" w:styleId="CommentSubject">
    <w:name w:val="annotation subject"/>
    <w:basedOn w:val="CommentText"/>
    <w:next w:val="CommentText"/>
    <w:link w:val="CommentSubjectChar"/>
    <w:rsid w:val="003F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FE7"/>
    <w:rPr>
      <w:b/>
      <w:bCs/>
    </w:rPr>
  </w:style>
  <w:style w:type="paragraph" w:styleId="BalloonText">
    <w:name w:val="Balloon Text"/>
    <w:basedOn w:val="Normal"/>
    <w:link w:val="BalloonTextChar"/>
    <w:rsid w:val="003F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5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C0ED-AE0E-4711-A520-C67F0D9A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921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</vt:lpstr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</dc:title>
  <dc:subject/>
  <dc:creator>Unknown</dc:creator>
  <cp:keywords/>
  <cp:lastModifiedBy>isabel.velasquez.tx</cp:lastModifiedBy>
  <cp:revision>15</cp:revision>
  <cp:lastPrinted>2018-09-20T14:56:00Z</cp:lastPrinted>
  <dcterms:created xsi:type="dcterms:W3CDTF">2018-09-20T13:25:00Z</dcterms:created>
  <dcterms:modified xsi:type="dcterms:W3CDTF">2018-09-27T17:25:00Z</dcterms:modified>
</cp:coreProperties>
</file>